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ascii="华文仿宋" w:hAnsi="华文仿宋" w:eastAsia="华文仿宋"/>
          <w:b/>
          <w:sz w:val="36"/>
          <w:szCs w:val="36"/>
        </w:rPr>
      </w:pPr>
      <w:r>
        <w:rPr>
          <w:rFonts w:hint="eastAsia" w:ascii="华文仿宋" w:hAnsi="华文仿宋" w:eastAsia="华文仿宋"/>
          <w:b/>
          <w:sz w:val="36"/>
          <w:szCs w:val="36"/>
        </w:rPr>
        <w:t>广东茂名农林科技职业学院</w:t>
      </w:r>
      <w:r>
        <w:rPr>
          <w:rFonts w:ascii="华文仿宋" w:hAnsi="华文仿宋" w:eastAsia="华文仿宋"/>
          <w:b/>
          <w:sz w:val="36"/>
          <w:szCs w:val="36"/>
        </w:rPr>
        <w:t>202</w:t>
      </w:r>
      <w:r>
        <w:rPr>
          <w:rFonts w:hint="eastAsia" w:ascii="华文仿宋" w:hAnsi="华文仿宋" w:eastAsia="华文仿宋"/>
          <w:b/>
          <w:sz w:val="36"/>
          <w:szCs w:val="36"/>
        </w:rPr>
        <w:t>1年高职扩招</w:t>
      </w:r>
    </w:p>
    <w:p>
      <w:pPr>
        <w:jc w:val="center"/>
        <w:rPr>
          <w:rFonts w:ascii="华文仿宋" w:hAnsi="华文仿宋" w:eastAsia="华文仿宋"/>
          <w:b/>
          <w:sz w:val="36"/>
          <w:szCs w:val="36"/>
        </w:rPr>
      </w:pPr>
      <w:r>
        <w:rPr>
          <w:rFonts w:hint="eastAsia" w:ascii="华文仿宋" w:hAnsi="华文仿宋" w:eastAsia="华文仿宋"/>
          <w:b/>
          <w:sz w:val="36"/>
          <w:szCs w:val="36"/>
        </w:rPr>
        <w:t>专项招生计算机网络技术专业考试大纲</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一、考试性质</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根据《教育部办公厅等六部门关于做好2021年高职扩招专项工作的通知》（教职成厅函〔2021〕9号）、《广东省教育厅等八部门（单位）关于做好2021年高职扩招工作的通知》（粤教职函〔2021〕28号）等文件通知精神，结合我校实际，严格贯彻《广东省全国教育统一考试管理工作规定》的有关规定考核程序和办法进行考核，择优录取。</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二、考试形式及其结构</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考试采用闭卷笔试形式，全卷满分1</w:t>
      </w:r>
      <w:r>
        <w:rPr>
          <w:rFonts w:ascii="华文仿宋" w:hAnsi="华文仿宋" w:eastAsia="华文仿宋"/>
          <w:sz w:val="28"/>
          <w:szCs w:val="28"/>
        </w:rPr>
        <w:t>00</w:t>
      </w:r>
      <w:r>
        <w:rPr>
          <w:rFonts w:hint="eastAsia" w:ascii="华文仿宋" w:hAnsi="华文仿宋" w:eastAsia="华文仿宋"/>
          <w:sz w:val="28"/>
          <w:szCs w:val="28"/>
        </w:rPr>
        <w:t>分，考试时间为</w:t>
      </w:r>
      <w:r>
        <w:rPr>
          <w:rFonts w:ascii="华文仿宋" w:hAnsi="华文仿宋" w:eastAsia="华文仿宋"/>
          <w:sz w:val="28"/>
          <w:szCs w:val="28"/>
        </w:rPr>
        <w:t>120</w:t>
      </w:r>
      <w:r>
        <w:rPr>
          <w:rFonts w:hint="eastAsia" w:ascii="华文仿宋" w:hAnsi="华文仿宋" w:eastAsia="华文仿宋"/>
          <w:sz w:val="28"/>
          <w:szCs w:val="28"/>
        </w:rPr>
        <w:t>分钟。考试内容为综合文化知识+职业技能，各部分所占分数比例为</w:t>
      </w:r>
      <w:r>
        <w:rPr>
          <w:rFonts w:hint="eastAsia" w:ascii="华文仿宋" w:hAnsi="华文仿宋" w:eastAsia="华文仿宋"/>
          <w:sz w:val="28"/>
          <w:szCs w:val="28"/>
          <w:lang w:val="en-US" w:eastAsia="zh-CN"/>
        </w:rPr>
        <w:t>50</w:t>
      </w:r>
      <w:r>
        <w:rPr>
          <w:rFonts w:ascii="华文仿宋" w:hAnsi="华文仿宋" w:eastAsia="华文仿宋"/>
          <w:sz w:val="28"/>
          <w:szCs w:val="28"/>
        </w:rPr>
        <w:t>:</w:t>
      </w:r>
      <w:r>
        <w:rPr>
          <w:rFonts w:hint="eastAsia" w:ascii="华文仿宋" w:hAnsi="华文仿宋" w:eastAsia="华文仿宋"/>
          <w:sz w:val="28"/>
          <w:szCs w:val="28"/>
          <w:lang w:val="en-US" w:eastAsia="zh-CN"/>
        </w:rPr>
        <w:t>50</w:t>
      </w:r>
      <w:r>
        <w:rPr>
          <w:rFonts w:hint="eastAsia" w:ascii="华文仿宋" w:hAnsi="华文仿宋" w:eastAsia="华文仿宋"/>
          <w:sz w:val="28"/>
          <w:szCs w:val="28"/>
        </w:rPr>
        <w:t>，试题类型详见各部分考试大纲。</w:t>
      </w:r>
      <w:r>
        <w:rPr>
          <w:rFonts w:ascii="华文仿宋" w:hAnsi="华文仿宋" w:eastAsia="华文仿宋"/>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三、各部分考试大纲</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第一部分：综合文化知识部分</w:t>
      </w:r>
      <w:r>
        <w:rPr>
          <w:rFonts w:hint="eastAsia" w:ascii="华文仿宋" w:hAnsi="华文仿宋" w:eastAsia="华文仿宋"/>
          <w:b/>
          <w:sz w:val="28"/>
          <w:szCs w:val="28"/>
          <w:lang w:eastAsia="zh-CN"/>
        </w:rPr>
        <w:t>（</w:t>
      </w:r>
      <w:r>
        <w:rPr>
          <w:rFonts w:hint="eastAsia" w:ascii="华文仿宋" w:hAnsi="华文仿宋" w:eastAsia="华文仿宋"/>
          <w:b/>
          <w:sz w:val="28"/>
          <w:szCs w:val="28"/>
          <w:lang w:val="en-US" w:eastAsia="zh-CN"/>
        </w:rPr>
        <w:t>50分</w:t>
      </w:r>
      <w:r>
        <w:rPr>
          <w:rFonts w:hint="eastAsia" w:ascii="华文仿宋" w:hAnsi="华文仿宋" w:eastAsia="华文仿宋"/>
          <w:b/>
          <w:sz w:val="28"/>
          <w:szCs w:val="28"/>
          <w:lang w:eastAsia="zh-CN"/>
        </w:rPr>
        <w:t>）</w:t>
      </w:r>
      <w:bookmarkStart w:id="0" w:name="_GoBack"/>
      <w:bookmarkEnd w:id="0"/>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（一）语文考试大纲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考试形式为闭卷笔试，语文部分满分</w:t>
      </w:r>
      <w:r>
        <w:rPr>
          <w:rFonts w:hint="eastAsia" w:ascii="华文仿宋" w:hAnsi="华文仿宋" w:eastAsia="华文仿宋"/>
          <w:sz w:val="28"/>
          <w:szCs w:val="28"/>
          <w:lang w:val="en-US" w:eastAsia="zh-CN"/>
        </w:rPr>
        <w:t>3</w:t>
      </w:r>
      <w:r>
        <w:rPr>
          <w:rFonts w:ascii="华文仿宋" w:hAnsi="华文仿宋" w:eastAsia="华文仿宋"/>
          <w:sz w:val="28"/>
          <w:szCs w:val="28"/>
        </w:rPr>
        <w:t>0</w:t>
      </w:r>
      <w:r>
        <w:rPr>
          <w:rFonts w:hint="eastAsia" w:ascii="华文仿宋" w:hAnsi="华文仿宋" w:eastAsia="华文仿宋"/>
          <w:sz w:val="28"/>
          <w:szCs w:val="28"/>
        </w:rPr>
        <w:t>分，题型主要是选择、书面写作表达为主。主要考查考生的语文基础知识、综合素养、职业活动中的语文应用能力。同时，也考查考生基本的与人交际能力，以及其情感、态度和价值观。</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（1）语文基础知识</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1）识记现代汉语普通话的字音</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）识记现代汉字的字形</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）正确使用词语(包括熟语)</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）辨析并修改病句(病句类型:句式杂糅、搭配不当、成分残缺或赘余、结构混乱、表意不明、不合逻辑):</w:t>
      </w:r>
    </w:p>
    <w:p>
      <w:pPr>
        <w:ind w:firstLine="560" w:firstLineChars="200"/>
        <w:rPr>
          <w:rFonts w:ascii="华文仿宋" w:hAnsi="华文仿宋" w:eastAsia="华文仿宋"/>
          <w:sz w:val="28"/>
          <w:szCs w:val="28"/>
        </w:rPr>
      </w:pPr>
      <w:r>
        <w:rPr>
          <w:rFonts w:ascii="华文仿宋" w:hAnsi="华文仿宋" w:eastAsia="华文仿宋"/>
          <w:sz w:val="28"/>
          <w:szCs w:val="28"/>
        </w:rPr>
        <w:t>5</w:t>
      </w:r>
      <w:r>
        <w:rPr>
          <w:rFonts w:hint="eastAsia" w:ascii="华文仿宋" w:hAnsi="华文仿宋" w:eastAsia="华文仿宋"/>
          <w:sz w:val="28"/>
          <w:szCs w:val="28"/>
        </w:rPr>
        <w:t>）语言表达简明、连贯、得体。</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（2）口语表达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1）看对象说话。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2）看场合说话。</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（3）书面表达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主要考查考生掌握常用的应用文,熟悉常用文种格式的能力，如:请假条、通知、启事、借条、求职信、计划、总结等,能根据学习、生活、职业工作的需要恰当运用。要求:文体正确,格式规范;逻辑清晰,语言简明;标点准确，书写整洁。</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（二）数学考试大纲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考试形式为闭卷笔试，数学部分满分1</w:t>
      </w:r>
      <w:r>
        <w:rPr>
          <w:rFonts w:ascii="华文仿宋" w:hAnsi="华文仿宋" w:eastAsia="华文仿宋"/>
          <w:sz w:val="28"/>
          <w:szCs w:val="28"/>
        </w:rPr>
        <w:t>0</w:t>
      </w:r>
      <w:r>
        <w:rPr>
          <w:rFonts w:hint="eastAsia" w:ascii="华文仿宋" w:hAnsi="华文仿宋" w:eastAsia="华文仿宋"/>
          <w:sz w:val="28"/>
          <w:szCs w:val="28"/>
        </w:rPr>
        <w:t>分。题型以选择与填空为主，主要考查考生的数学基础知识及应用。</w:t>
      </w:r>
    </w:p>
    <w:p>
      <w:pPr>
        <w:ind w:firstLine="561" w:firstLineChars="200"/>
        <w:rPr>
          <w:rFonts w:ascii="华文仿宋" w:hAnsi="华文仿宋" w:eastAsia="华文仿宋"/>
          <w:b/>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（1）三角形、正方形、长方形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1）理解三角形、正方形、长方形的基本定义及性质</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）会计算三角形、正方形、长方形的面积以及周长计算</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）掌握直角三角形的勾股定理</w:t>
      </w:r>
    </w:p>
    <w:p>
      <w:pPr>
        <w:ind w:firstLine="560" w:firstLineChars="200"/>
        <w:rPr>
          <w:rFonts w:ascii="华文仿宋" w:hAnsi="华文仿宋" w:eastAsia="华文仿宋"/>
          <w:sz w:val="28"/>
          <w:szCs w:val="28"/>
        </w:rPr>
      </w:pPr>
      <w:r>
        <w:rPr>
          <w:rFonts w:ascii="华文仿宋" w:hAnsi="华文仿宋" w:eastAsia="华文仿宋"/>
          <w:sz w:val="28"/>
          <w:szCs w:val="28"/>
        </w:rPr>
        <w:t>4</w:t>
      </w:r>
      <w:r>
        <w:rPr>
          <w:rFonts w:hint="eastAsia" w:ascii="华文仿宋" w:hAnsi="华文仿宋" w:eastAsia="华文仿宋"/>
          <w:sz w:val="28"/>
          <w:szCs w:val="28"/>
        </w:rPr>
        <w:t>）三角形的角度计算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（2）集合</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1）理解集合、元素及其关系，理解空集的概念.</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2）掌握集合的表示法及子集、真子集、相等之间的关系.</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3）理解交集、并集和补集等运算.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1）理解不等式的性质，会证明简单的不等式.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2）理解不等式解集的概念，掌握一元一次不等式、一元二次不等式的求解.</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）数列</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1）数列的概念.</w:t>
      </w:r>
    </w:p>
    <w:p>
      <w:pPr>
        <w:ind w:firstLine="560" w:firstLineChars="200"/>
        <w:rPr>
          <w:rFonts w:ascii="华文仿宋" w:hAnsi="华文仿宋" w:eastAsia="华文仿宋"/>
          <w:sz w:val="28"/>
          <w:szCs w:val="28"/>
        </w:rPr>
      </w:pPr>
      <w:r>
        <w:rPr>
          <w:rFonts w:ascii="华文仿宋" w:hAnsi="华文仿宋" w:eastAsia="华文仿宋"/>
          <w:sz w:val="28"/>
          <w:szCs w:val="28"/>
        </w:rPr>
        <w:t>2</w:t>
      </w:r>
      <w:r>
        <w:rPr>
          <w:rFonts w:hint="eastAsia" w:ascii="华文仿宋" w:hAnsi="华文仿宋" w:eastAsia="华文仿宋"/>
          <w:sz w:val="28"/>
          <w:szCs w:val="28"/>
        </w:rPr>
        <w:t>）了解数列的概念、理解等差数列和等比数列的定义.</w:t>
      </w:r>
    </w:p>
    <w:p>
      <w:pPr>
        <w:ind w:firstLine="560" w:firstLineChars="200"/>
        <w:rPr>
          <w:rFonts w:ascii="华文仿宋" w:hAnsi="华文仿宋" w:eastAsia="华文仿宋"/>
          <w:sz w:val="28"/>
          <w:szCs w:val="28"/>
        </w:rPr>
      </w:pPr>
      <w:r>
        <w:rPr>
          <w:rFonts w:ascii="华文仿宋" w:hAnsi="华文仿宋" w:eastAsia="华文仿宋"/>
          <w:sz w:val="28"/>
          <w:szCs w:val="28"/>
        </w:rPr>
        <w:t>3</w:t>
      </w:r>
      <w:r>
        <w:rPr>
          <w:rFonts w:hint="eastAsia" w:ascii="华文仿宋" w:hAnsi="华文仿宋" w:eastAsia="华文仿宋"/>
          <w:sz w:val="28"/>
          <w:szCs w:val="28"/>
        </w:rPr>
        <w:t>）会进行简单的数列计算.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（5）图形与变换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1）轴对称图形.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2）中心对称图形.</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3）图形的平移与旋转.</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4）图形的放大与缩小.</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（三）英语考试大纲</w:t>
      </w:r>
      <w:r>
        <w:rPr>
          <w:rFonts w:ascii="华文仿宋" w:hAnsi="华文仿宋" w:eastAsia="华文仿宋"/>
          <w:b/>
          <w:sz w:val="28"/>
          <w:szCs w:val="28"/>
        </w:rPr>
        <w:t xml:space="preserve"> </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考试形式为闭卷笔试，英语部分满分1</w:t>
      </w:r>
      <w:r>
        <w:rPr>
          <w:rFonts w:ascii="华文仿宋" w:hAnsi="华文仿宋" w:eastAsia="华文仿宋"/>
          <w:sz w:val="28"/>
          <w:szCs w:val="28"/>
        </w:rPr>
        <w:t>0</w:t>
      </w:r>
      <w:r>
        <w:rPr>
          <w:rFonts w:hint="eastAsia" w:ascii="华文仿宋" w:hAnsi="华文仿宋" w:eastAsia="华文仿宋"/>
          <w:sz w:val="28"/>
          <w:szCs w:val="28"/>
        </w:rPr>
        <w:t>分。题型以选择为主，主要考查考生的英语基础知识、基本技能、职业活动中的英语应用能力。同时，也考查考生对中国传统文化、西方文化的粗略了解程度，考生初步的跨文化意识和基本的跨文化交际能力，以及其情感、态度和价值观。试题要求的词汇量及语言知识点以广东省高职高考英语考纲为限。</w:t>
      </w:r>
    </w:p>
    <w:p>
      <w:pPr>
        <w:ind w:firstLine="561" w:firstLineChars="200"/>
        <w:rPr>
          <w:rFonts w:ascii="华文仿宋" w:hAnsi="华文仿宋" w:eastAsia="华文仿宋"/>
          <w:b/>
          <w:bCs/>
          <w:sz w:val="28"/>
          <w:szCs w:val="28"/>
        </w:rPr>
      </w:pPr>
      <w:r>
        <w:rPr>
          <w:rFonts w:hint="eastAsia" w:ascii="华文仿宋" w:hAnsi="华文仿宋" w:eastAsia="华文仿宋"/>
          <w:b/>
          <w:bCs/>
          <w:sz w:val="28"/>
          <w:szCs w:val="28"/>
        </w:rPr>
        <w:t>2．</w:t>
      </w:r>
      <w:r>
        <w:rPr>
          <w:rFonts w:hint="eastAsia" w:ascii="华文仿宋" w:hAnsi="华文仿宋" w:eastAsia="华文仿宋"/>
          <w:b/>
          <w:sz w:val="28"/>
          <w:szCs w:val="28"/>
        </w:rPr>
        <w:t>考试</w:t>
      </w:r>
      <w:r>
        <w:rPr>
          <w:rFonts w:hint="eastAsia" w:ascii="华文仿宋" w:hAnsi="华文仿宋" w:eastAsia="华文仿宋"/>
          <w:b/>
          <w:bCs/>
          <w:sz w:val="28"/>
          <w:szCs w:val="28"/>
        </w:rPr>
        <w:t>内容</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（1）补全对话</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考生为一个不完整的简短对话补全对话，要求考生从所提供的选项中选出一个最佳答案补全对话。主要考查考生在简单的英语交际中根据语境正确使用交际套语的能力，同时也考查考生的语感。</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（2）词汇与语法</w:t>
      </w:r>
    </w:p>
    <w:p>
      <w:pPr>
        <w:rPr>
          <w:rFonts w:ascii="华文仿宋" w:hAnsi="华文仿宋" w:eastAsia="华文仿宋"/>
          <w:sz w:val="28"/>
          <w:szCs w:val="28"/>
        </w:rPr>
      </w:pPr>
      <w:r>
        <w:rPr>
          <w:rFonts w:hint="eastAsia" w:ascii="华文仿宋" w:hAnsi="华文仿宋" w:eastAsia="华文仿宋"/>
          <w:sz w:val="28"/>
          <w:szCs w:val="28"/>
        </w:rPr>
        <w:t>中等职业学校英语教学大纲规定的有关词汇、语法知识及常用交际功能用语。</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（3）阅读理解</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考生应能理解文章的主旨；迅速查找文中的具体信息；对文中信息的真伪做出判断和推理；对句子或段落做出简单的推断；理解作者的观点、态度和写作意图。</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阅读材料的选取遵循三个原则：总阅读量不少于300个单词；题材涉及日常生活、社会和职场的主要场景；体裁包括记叙文、说明文和应用文等。</w:t>
      </w:r>
    </w:p>
    <w:p>
      <w:pPr>
        <w:ind w:firstLine="561" w:firstLineChars="200"/>
        <w:rPr>
          <w:rFonts w:hint="eastAsia" w:ascii="华文仿宋" w:hAnsi="华文仿宋" w:eastAsia="华文仿宋"/>
          <w:b/>
          <w:bCs/>
          <w:sz w:val="28"/>
          <w:szCs w:val="28"/>
          <w:lang w:eastAsia="zh-CN"/>
        </w:rPr>
      </w:pPr>
      <w:r>
        <w:rPr>
          <w:rFonts w:hint="eastAsia" w:ascii="华文仿宋" w:hAnsi="华文仿宋" w:eastAsia="华文仿宋"/>
          <w:b/>
          <w:sz w:val="28"/>
          <w:szCs w:val="28"/>
        </w:rPr>
        <w:t>第二部分：</w:t>
      </w:r>
      <w:r>
        <w:rPr>
          <w:rFonts w:hint="eastAsia" w:ascii="华文仿宋" w:hAnsi="华文仿宋" w:eastAsia="华文仿宋"/>
          <w:b/>
          <w:bCs/>
          <w:sz w:val="28"/>
          <w:szCs w:val="28"/>
        </w:rPr>
        <w:t>职业技能</w:t>
      </w:r>
      <w:r>
        <w:rPr>
          <w:rFonts w:hint="eastAsia" w:ascii="华文仿宋" w:hAnsi="华文仿宋" w:eastAsia="华文仿宋"/>
          <w:b/>
          <w:bCs/>
          <w:sz w:val="28"/>
          <w:szCs w:val="28"/>
          <w:lang w:eastAsia="zh-CN"/>
        </w:rPr>
        <w:t>（</w:t>
      </w:r>
      <w:r>
        <w:rPr>
          <w:rFonts w:hint="eastAsia" w:ascii="华文仿宋" w:hAnsi="华文仿宋" w:eastAsia="华文仿宋"/>
          <w:b/>
          <w:bCs/>
          <w:sz w:val="28"/>
          <w:szCs w:val="28"/>
          <w:lang w:val="en-US" w:eastAsia="zh-CN"/>
        </w:rPr>
        <w:t>50分</w:t>
      </w:r>
      <w:r>
        <w:rPr>
          <w:rFonts w:hint="eastAsia" w:ascii="华文仿宋" w:hAnsi="华文仿宋" w:eastAsia="华文仿宋"/>
          <w:b/>
          <w:bCs/>
          <w:sz w:val="28"/>
          <w:szCs w:val="28"/>
          <w:lang w:eastAsia="zh-CN"/>
        </w:rPr>
        <w:t>）</w:t>
      </w:r>
    </w:p>
    <w:p>
      <w:pPr>
        <w:numPr>
          <w:ilvl w:val="0"/>
          <w:numId w:val="1"/>
        </w:numPr>
        <w:ind w:firstLine="561" w:firstLineChars="200"/>
        <w:rPr>
          <w:rFonts w:hint="eastAsia" w:ascii="华文仿宋" w:hAnsi="华文仿宋" w:eastAsia="华文仿宋"/>
          <w:b/>
          <w:sz w:val="28"/>
          <w:szCs w:val="28"/>
        </w:rPr>
      </w:pPr>
      <w:r>
        <w:rPr>
          <w:rFonts w:hint="eastAsia" w:ascii="华文仿宋" w:hAnsi="华文仿宋" w:eastAsia="华文仿宋"/>
          <w:b/>
          <w:sz w:val="28"/>
          <w:szCs w:val="28"/>
        </w:rPr>
        <w:t>专业综合理论部分</w:t>
      </w:r>
    </w:p>
    <w:p>
      <w:pPr>
        <w:numPr>
          <w:ilvl w:val="0"/>
          <w:numId w:val="0"/>
        </w:numPr>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考试形式为闭卷笔试，专业综合理论部分满分</w:t>
      </w:r>
      <w:r>
        <w:rPr>
          <w:rFonts w:hint="eastAsia" w:ascii="华文仿宋" w:hAnsi="华文仿宋" w:eastAsia="华文仿宋"/>
          <w:sz w:val="28"/>
          <w:szCs w:val="28"/>
          <w:lang w:val="en-US" w:eastAsia="zh-CN"/>
        </w:rPr>
        <w:t>2</w:t>
      </w:r>
      <w:r>
        <w:rPr>
          <w:rFonts w:ascii="华文仿宋" w:hAnsi="华文仿宋" w:eastAsia="华文仿宋"/>
          <w:sz w:val="28"/>
          <w:szCs w:val="28"/>
        </w:rPr>
        <w:t>0</w:t>
      </w:r>
      <w:r>
        <w:rPr>
          <w:rFonts w:hint="eastAsia" w:ascii="华文仿宋" w:hAnsi="华文仿宋" w:eastAsia="华文仿宋"/>
          <w:sz w:val="28"/>
          <w:szCs w:val="28"/>
        </w:rPr>
        <w:t>分。题型以选择、填空、判断和问答为主，主要考查专业基础知识和专业技能。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（1）计算机基础知识</w:t>
      </w:r>
    </w:p>
    <w:p>
      <w:pPr>
        <w:pStyle w:val="8"/>
        <w:numPr>
          <w:ilvl w:val="0"/>
          <w:numId w:val="2"/>
        </w:numPr>
        <w:ind w:left="1134" w:firstLineChars="0"/>
        <w:rPr>
          <w:rFonts w:ascii="华文仿宋" w:hAnsi="华文仿宋" w:eastAsia="华文仿宋"/>
          <w:sz w:val="28"/>
          <w:szCs w:val="28"/>
        </w:rPr>
      </w:pPr>
      <w:r>
        <w:rPr>
          <w:rFonts w:hint="eastAsia" w:ascii="华文仿宋" w:hAnsi="华文仿宋" w:eastAsia="华文仿宋"/>
          <w:sz w:val="28"/>
          <w:szCs w:val="28"/>
        </w:rPr>
        <w:t>计算机的概念</w:t>
      </w:r>
    </w:p>
    <w:p>
      <w:pPr>
        <w:pStyle w:val="8"/>
        <w:numPr>
          <w:ilvl w:val="0"/>
          <w:numId w:val="2"/>
        </w:numPr>
        <w:ind w:left="1134" w:firstLineChars="0"/>
        <w:rPr>
          <w:rFonts w:ascii="华文仿宋" w:hAnsi="华文仿宋" w:eastAsia="华文仿宋"/>
          <w:sz w:val="28"/>
          <w:szCs w:val="28"/>
        </w:rPr>
      </w:pPr>
      <w:r>
        <w:rPr>
          <w:rFonts w:hint="eastAsia" w:ascii="华文仿宋" w:hAnsi="华文仿宋" w:eastAsia="华文仿宋"/>
          <w:sz w:val="28"/>
          <w:szCs w:val="28"/>
        </w:rPr>
        <w:t>计算机发展概况</w:t>
      </w:r>
    </w:p>
    <w:p>
      <w:pPr>
        <w:pStyle w:val="8"/>
        <w:numPr>
          <w:ilvl w:val="0"/>
          <w:numId w:val="2"/>
        </w:numPr>
        <w:ind w:left="1134" w:firstLineChars="0"/>
        <w:rPr>
          <w:rFonts w:ascii="华文仿宋" w:hAnsi="华文仿宋" w:eastAsia="华文仿宋"/>
          <w:sz w:val="28"/>
          <w:szCs w:val="28"/>
        </w:rPr>
      </w:pPr>
      <w:r>
        <w:rPr>
          <w:rFonts w:hint="eastAsia" w:ascii="华文仿宋" w:hAnsi="华文仿宋" w:eastAsia="华文仿宋"/>
          <w:sz w:val="28"/>
          <w:szCs w:val="28"/>
        </w:rPr>
        <w:t>计算机的分类</w:t>
      </w:r>
    </w:p>
    <w:p>
      <w:pPr>
        <w:pStyle w:val="8"/>
        <w:numPr>
          <w:ilvl w:val="0"/>
          <w:numId w:val="2"/>
        </w:numPr>
        <w:ind w:left="1134" w:firstLineChars="0"/>
        <w:rPr>
          <w:rFonts w:ascii="华文仿宋" w:hAnsi="华文仿宋" w:eastAsia="华文仿宋"/>
          <w:sz w:val="28"/>
          <w:szCs w:val="28"/>
        </w:rPr>
      </w:pPr>
      <w:r>
        <w:rPr>
          <w:rFonts w:hint="eastAsia" w:ascii="华文仿宋" w:hAnsi="华文仿宋" w:eastAsia="华文仿宋"/>
          <w:sz w:val="28"/>
          <w:szCs w:val="28"/>
        </w:rPr>
        <w:t>计算机的工作原理和冯．诺依曼的“程序存储”设计思想</w:t>
      </w:r>
    </w:p>
    <w:p>
      <w:pPr>
        <w:pStyle w:val="8"/>
        <w:numPr>
          <w:ilvl w:val="0"/>
          <w:numId w:val="2"/>
        </w:numPr>
        <w:ind w:left="1134" w:firstLineChars="0"/>
        <w:rPr>
          <w:rFonts w:ascii="华文仿宋" w:hAnsi="华文仿宋" w:eastAsia="华文仿宋"/>
          <w:sz w:val="28"/>
          <w:szCs w:val="28"/>
        </w:rPr>
      </w:pPr>
      <w:r>
        <w:rPr>
          <w:rFonts w:hint="eastAsia" w:ascii="华文仿宋" w:hAnsi="华文仿宋" w:eastAsia="华文仿宋"/>
          <w:sz w:val="28"/>
          <w:szCs w:val="28"/>
        </w:rPr>
        <w:t>计算机硬件系统的基本组成</w:t>
      </w:r>
    </w:p>
    <w:p>
      <w:pPr>
        <w:pStyle w:val="8"/>
        <w:numPr>
          <w:ilvl w:val="0"/>
          <w:numId w:val="2"/>
        </w:numPr>
        <w:ind w:left="1134" w:firstLineChars="0"/>
        <w:rPr>
          <w:rFonts w:ascii="华文仿宋" w:hAnsi="华文仿宋" w:eastAsia="华文仿宋"/>
          <w:sz w:val="28"/>
          <w:szCs w:val="28"/>
        </w:rPr>
      </w:pPr>
      <w:r>
        <w:rPr>
          <w:rFonts w:hint="eastAsia" w:ascii="华文仿宋" w:hAnsi="华文仿宋" w:eastAsia="华文仿宋"/>
          <w:sz w:val="28"/>
          <w:szCs w:val="28"/>
        </w:rPr>
        <w:t>计算机中数字信息的表示方法</w:t>
      </w:r>
    </w:p>
    <w:p>
      <w:pPr>
        <w:pStyle w:val="8"/>
        <w:numPr>
          <w:ilvl w:val="0"/>
          <w:numId w:val="2"/>
        </w:numPr>
        <w:ind w:left="1134" w:firstLineChars="0"/>
        <w:rPr>
          <w:rFonts w:ascii="华文仿宋" w:hAnsi="华文仿宋" w:eastAsia="华文仿宋"/>
          <w:sz w:val="28"/>
          <w:szCs w:val="28"/>
        </w:rPr>
      </w:pPr>
      <w:r>
        <w:rPr>
          <w:rFonts w:hint="eastAsia" w:ascii="华文仿宋" w:hAnsi="华文仿宋" w:eastAsia="华文仿宋"/>
          <w:sz w:val="28"/>
          <w:szCs w:val="28"/>
        </w:rPr>
        <w:t>各种数制的相互转换</w:t>
      </w:r>
    </w:p>
    <w:p>
      <w:pPr>
        <w:pStyle w:val="8"/>
        <w:numPr>
          <w:ilvl w:val="0"/>
          <w:numId w:val="2"/>
        </w:numPr>
        <w:ind w:left="1134" w:firstLineChars="0"/>
        <w:rPr>
          <w:rFonts w:ascii="华文仿宋" w:hAnsi="华文仿宋" w:eastAsia="华文仿宋"/>
          <w:sz w:val="28"/>
          <w:szCs w:val="28"/>
        </w:rPr>
      </w:pPr>
      <w:r>
        <w:rPr>
          <w:rFonts w:hint="eastAsia" w:ascii="华文仿宋" w:hAnsi="华文仿宋" w:eastAsia="华文仿宋"/>
          <w:sz w:val="28"/>
          <w:szCs w:val="28"/>
        </w:rPr>
        <w:t>二进制的算术运算与逻辑运算</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（2）操作系统</w:t>
      </w:r>
    </w:p>
    <w:p>
      <w:pPr>
        <w:pStyle w:val="8"/>
        <w:numPr>
          <w:ilvl w:val="0"/>
          <w:numId w:val="3"/>
        </w:numPr>
        <w:ind w:firstLineChars="0"/>
        <w:rPr>
          <w:rFonts w:ascii="华文仿宋" w:hAnsi="华文仿宋" w:eastAsia="华文仿宋"/>
          <w:sz w:val="28"/>
          <w:szCs w:val="28"/>
        </w:rPr>
      </w:pPr>
      <w:r>
        <w:rPr>
          <w:rFonts w:hint="eastAsia" w:ascii="华文仿宋" w:hAnsi="华文仿宋" w:eastAsia="华文仿宋"/>
          <w:sz w:val="28"/>
          <w:szCs w:val="28"/>
        </w:rPr>
        <w:t>操作系统的基本概念。</w:t>
      </w:r>
    </w:p>
    <w:p>
      <w:pPr>
        <w:pStyle w:val="8"/>
        <w:numPr>
          <w:ilvl w:val="0"/>
          <w:numId w:val="3"/>
        </w:numPr>
        <w:ind w:firstLineChars="0"/>
        <w:rPr>
          <w:rFonts w:ascii="华文仿宋" w:hAnsi="华文仿宋" w:eastAsia="华文仿宋"/>
          <w:sz w:val="28"/>
          <w:szCs w:val="28"/>
        </w:rPr>
      </w:pPr>
      <w:r>
        <w:rPr>
          <w:rFonts w:hint="eastAsia" w:ascii="华文仿宋" w:hAnsi="华文仿宋" w:eastAsia="华文仿宋"/>
          <w:sz w:val="28"/>
          <w:szCs w:val="28"/>
        </w:rPr>
        <w:t>Windows操作系统的安装</w:t>
      </w:r>
    </w:p>
    <w:p>
      <w:pPr>
        <w:pStyle w:val="8"/>
        <w:numPr>
          <w:ilvl w:val="0"/>
          <w:numId w:val="3"/>
        </w:numPr>
        <w:ind w:firstLineChars="0"/>
        <w:rPr>
          <w:rFonts w:ascii="华文仿宋" w:hAnsi="华文仿宋" w:eastAsia="华文仿宋"/>
          <w:sz w:val="28"/>
          <w:szCs w:val="28"/>
        </w:rPr>
      </w:pPr>
      <w:r>
        <w:rPr>
          <w:rFonts w:hint="eastAsia" w:ascii="华文仿宋" w:hAnsi="华文仿宋" w:eastAsia="华文仿宋"/>
          <w:sz w:val="28"/>
          <w:szCs w:val="28"/>
        </w:rPr>
        <w:t>Windows的基本操作</w:t>
      </w:r>
    </w:p>
    <w:p>
      <w:pPr>
        <w:pStyle w:val="8"/>
        <w:numPr>
          <w:ilvl w:val="0"/>
          <w:numId w:val="3"/>
        </w:numPr>
        <w:ind w:firstLineChars="0"/>
        <w:rPr>
          <w:rFonts w:ascii="华文仿宋" w:hAnsi="华文仿宋" w:eastAsia="华文仿宋"/>
          <w:sz w:val="28"/>
          <w:szCs w:val="28"/>
        </w:rPr>
      </w:pPr>
      <w:r>
        <w:rPr>
          <w:rFonts w:hint="eastAsia" w:ascii="华文仿宋" w:hAnsi="华文仿宋" w:eastAsia="华文仿宋"/>
          <w:sz w:val="28"/>
          <w:szCs w:val="28"/>
        </w:rPr>
        <w:t>操作系统的文件系统和磁盘管理</w:t>
      </w:r>
    </w:p>
    <w:p>
      <w:pPr>
        <w:pStyle w:val="8"/>
        <w:numPr>
          <w:ilvl w:val="0"/>
          <w:numId w:val="3"/>
        </w:numPr>
        <w:ind w:firstLineChars="0"/>
        <w:rPr>
          <w:rFonts w:ascii="华文仿宋" w:hAnsi="华文仿宋" w:eastAsia="华文仿宋"/>
          <w:sz w:val="28"/>
          <w:szCs w:val="28"/>
        </w:rPr>
      </w:pPr>
      <w:r>
        <w:rPr>
          <w:rFonts w:hint="eastAsia" w:ascii="华文仿宋" w:hAnsi="华文仿宋" w:eastAsia="华文仿宋"/>
          <w:sz w:val="28"/>
          <w:szCs w:val="28"/>
        </w:rPr>
        <w:t>文件及文件夹管理</w:t>
      </w:r>
    </w:p>
    <w:p>
      <w:pPr>
        <w:pStyle w:val="8"/>
        <w:numPr>
          <w:ilvl w:val="0"/>
          <w:numId w:val="3"/>
        </w:numPr>
        <w:ind w:firstLineChars="0"/>
        <w:rPr>
          <w:rFonts w:ascii="华文仿宋" w:hAnsi="华文仿宋" w:eastAsia="华文仿宋"/>
          <w:sz w:val="28"/>
          <w:szCs w:val="28"/>
        </w:rPr>
      </w:pPr>
      <w:r>
        <w:rPr>
          <w:rFonts w:hint="eastAsia" w:ascii="华文仿宋" w:hAnsi="华文仿宋" w:eastAsia="华文仿宋"/>
          <w:sz w:val="28"/>
          <w:szCs w:val="28"/>
        </w:rPr>
        <w:t>Windows控制面板的设置</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（3）办公软件应用</w:t>
      </w:r>
    </w:p>
    <w:p>
      <w:pPr>
        <w:pStyle w:val="8"/>
        <w:numPr>
          <w:ilvl w:val="0"/>
          <w:numId w:val="4"/>
        </w:numPr>
        <w:ind w:firstLineChars="0"/>
        <w:rPr>
          <w:rFonts w:ascii="华文仿宋" w:hAnsi="华文仿宋" w:eastAsia="华文仿宋"/>
          <w:sz w:val="28"/>
          <w:szCs w:val="28"/>
        </w:rPr>
      </w:pPr>
      <w:r>
        <w:rPr>
          <w:rFonts w:hint="eastAsia" w:ascii="华文仿宋" w:hAnsi="华文仿宋" w:eastAsia="华文仿宋"/>
          <w:sz w:val="28"/>
          <w:szCs w:val="28"/>
        </w:rPr>
        <w:t>文字处理软件Word的应用</w:t>
      </w:r>
    </w:p>
    <w:p>
      <w:pPr>
        <w:pStyle w:val="8"/>
        <w:numPr>
          <w:ilvl w:val="0"/>
          <w:numId w:val="4"/>
        </w:numPr>
        <w:ind w:firstLineChars="0"/>
        <w:rPr>
          <w:rFonts w:ascii="华文仿宋" w:hAnsi="华文仿宋" w:eastAsia="华文仿宋"/>
          <w:sz w:val="28"/>
          <w:szCs w:val="28"/>
        </w:rPr>
      </w:pPr>
      <w:r>
        <w:rPr>
          <w:rFonts w:hint="eastAsia" w:ascii="华文仿宋" w:hAnsi="华文仿宋" w:eastAsia="华文仿宋"/>
          <w:sz w:val="28"/>
          <w:szCs w:val="28"/>
        </w:rPr>
        <w:t>电子表格软件Excel的应用</w:t>
      </w:r>
    </w:p>
    <w:p>
      <w:pPr>
        <w:pStyle w:val="8"/>
        <w:numPr>
          <w:ilvl w:val="0"/>
          <w:numId w:val="4"/>
        </w:numPr>
        <w:ind w:firstLineChars="0"/>
        <w:rPr>
          <w:rFonts w:ascii="华文仿宋" w:hAnsi="华文仿宋" w:eastAsia="华文仿宋"/>
          <w:sz w:val="28"/>
          <w:szCs w:val="28"/>
        </w:rPr>
      </w:pPr>
      <w:r>
        <w:rPr>
          <w:rFonts w:hint="eastAsia" w:ascii="华文仿宋" w:hAnsi="华文仿宋" w:eastAsia="华文仿宋"/>
          <w:sz w:val="28"/>
          <w:szCs w:val="28"/>
        </w:rPr>
        <w:t>演示文稿软件PowerPoint的应用</w:t>
      </w:r>
    </w:p>
    <w:p>
      <w:pPr>
        <w:rPr>
          <w:sz w:val="24"/>
          <w:szCs w:val="24"/>
        </w:rPr>
      </w:pP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（4）计算机网络基础</w:t>
      </w:r>
    </w:p>
    <w:p>
      <w:pPr>
        <w:pStyle w:val="8"/>
        <w:numPr>
          <w:ilvl w:val="0"/>
          <w:numId w:val="5"/>
        </w:numPr>
        <w:ind w:firstLineChars="0"/>
        <w:rPr>
          <w:rFonts w:ascii="华文仿宋" w:hAnsi="华文仿宋" w:eastAsia="华文仿宋"/>
          <w:sz w:val="28"/>
          <w:szCs w:val="28"/>
        </w:rPr>
      </w:pPr>
      <w:r>
        <w:rPr>
          <w:rFonts w:hint="eastAsia" w:ascii="华文仿宋" w:hAnsi="华文仿宋" w:eastAsia="华文仿宋"/>
          <w:sz w:val="28"/>
          <w:szCs w:val="28"/>
        </w:rPr>
        <w:t>计算机网络的定义</w:t>
      </w:r>
    </w:p>
    <w:p>
      <w:pPr>
        <w:pStyle w:val="8"/>
        <w:numPr>
          <w:ilvl w:val="0"/>
          <w:numId w:val="5"/>
        </w:numPr>
        <w:ind w:firstLineChars="0"/>
        <w:rPr>
          <w:rFonts w:ascii="华文仿宋" w:hAnsi="华文仿宋" w:eastAsia="华文仿宋"/>
          <w:sz w:val="28"/>
          <w:szCs w:val="28"/>
        </w:rPr>
      </w:pPr>
      <w:r>
        <w:rPr>
          <w:rFonts w:hint="eastAsia" w:ascii="华文仿宋" w:hAnsi="华文仿宋" w:eastAsia="华文仿宋"/>
          <w:sz w:val="28"/>
          <w:szCs w:val="28"/>
        </w:rPr>
        <w:t>计算机网络的分类</w:t>
      </w:r>
    </w:p>
    <w:p>
      <w:pPr>
        <w:pStyle w:val="8"/>
        <w:numPr>
          <w:ilvl w:val="0"/>
          <w:numId w:val="5"/>
        </w:numPr>
        <w:ind w:firstLineChars="0"/>
        <w:rPr>
          <w:rFonts w:ascii="华文仿宋" w:hAnsi="华文仿宋" w:eastAsia="华文仿宋"/>
          <w:sz w:val="28"/>
          <w:szCs w:val="28"/>
        </w:rPr>
      </w:pPr>
      <w:r>
        <w:rPr>
          <w:rFonts w:hint="eastAsia" w:ascii="华文仿宋" w:hAnsi="华文仿宋" w:eastAsia="华文仿宋"/>
          <w:sz w:val="28"/>
          <w:szCs w:val="28"/>
        </w:rPr>
        <w:t>计算机网络的拓扑结构</w:t>
      </w:r>
    </w:p>
    <w:p>
      <w:pPr>
        <w:pStyle w:val="8"/>
        <w:numPr>
          <w:ilvl w:val="0"/>
          <w:numId w:val="5"/>
        </w:numPr>
        <w:ind w:firstLineChars="0"/>
        <w:rPr>
          <w:rFonts w:ascii="华文仿宋" w:hAnsi="华文仿宋" w:eastAsia="华文仿宋"/>
          <w:sz w:val="28"/>
          <w:szCs w:val="28"/>
        </w:rPr>
      </w:pPr>
      <w:r>
        <w:rPr>
          <w:rFonts w:hint="eastAsia" w:ascii="华文仿宋" w:hAnsi="华文仿宋" w:eastAsia="华文仿宋"/>
          <w:sz w:val="28"/>
          <w:szCs w:val="28"/>
        </w:rPr>
        <w:t>计算机网络的主要功能</w:t>
      </w:r>
    </w:p>
    <w:p>
      <w:pPr>
        <w:rPr>
          <w:sz w:val="24"/>
          <w:szCs w:val="24"/>
        </w:rPr>
      </w:pP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（5）局域网</w:t>
      </w:r>
    </w:p>
    <w:p>
      <w:pPr>
        <w:pStyle w:val="8"/>
        <w:numPr>
          <w:ilvl w:val="0"/>
          <w:numId w:val="6"/>
        </w:numPr>
        <w:ind w:firstLineChars="0"/>
        <w:rPr>
          <w:rFonts w:ascii="华文仿宋" w:hAnsi="华文仿宋" w:eastAsia="华文仿宋"/>
          <w:sz w:val="28"/>
          <w:szCs w:val="28"/>
        </w:rPr>
      </w:pPr>
      <w:r>
        <w:rPr>
          <w:rFonts w:hint="eastAsia" w:ascii="华文仿宋" w:hAnsi="华文仿宋" w:eastAsia="华文仿宋"/>
          <w:sz w:val="28"/>
          <w:szCs w:val="28"/>
        </w:rPr>
        <w:t>局城网的特点</w:t>
      </w:r>
    </w:p>
    <w:p>
      <w:pPr>
        <w:pStyle w:val="8"/>
        <w:numPr>
          <w:ilvl w:val="0"/>
          <w:numId w:val="6"/>
        </w:numPr>
        <w:ind w:firstLineChars="0"/>
        <w:rPr>
          <w:rFonts w:ascii="华文仿宋" w:hAnsi="华文仿宋" w:eastAsia="华文仿宋"/>
          <w:sz w:val="28"/>
          <w:szCs w:val="28"/>
        </w:rPr>
      </w:pPr>
      <w:r>
        <w:rPr>
          <w:rFonts w:hint="eastAsia" w:ascii="华文仿宋" w:hAnsi="华文仿宋" w:eastAsia="华文仿宋"/>
          <w:sz w:val="28"/>
          <w:szCs w:val="28"/>
        </w:rPr>
        <w:t>局域网的组成</w:t>
      </w:r>
    </w:p>
    <w:p>
      <w:pPr>
        <w:pStyle w:val="8"/>
        <w:numPr>
          <w:ilvl w:val="0"/>
          <w:numId w:val="6"/>
        </w:numPr>
        <w:ind w:firstLineChars="0"/>
        <w:rPr>
          <w:rFonts w:ascii="华文仿宋" w:hAnsi="华文仿宋" w:eastAsia="华文仿宋"/>
          <w:sz w:val="28"/>
          <w:szCs w:val="28"/>
        </w:rPr>
      </w:pPr>
      <w:r>
        <w:rPr>
          <w:rFonts w:hint="eastAsia" w:ascii="华文仿宋" w:hAnsi="华文仿宋" w:eastAsia="华文仿宋"/>
          <w:sz w:val="28"/>
          <w:szCs w:val="28"/>
        </w:rPr>
        <w:t>局城网的应用模式</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（6）广局域网</w:t>
      </w:r>
    </w:p>
    <w:p>
      <w:pPr>
        <w:pStyle w:val="8"/>
        <w:numPr>
          <w:ilvl w:val="0"/>
          <w:numId w:val="7"/>
        </w:numPr>
        <w:ind w:firstLineChars="0"/>
        <w:rPr>
          <w:rFonts w:ascii="华文仿宋" w:hAnsi="华文仿宋" w:eastAsia="华文仿宋"/>
          <w:sz w:val="28"/>
          <w:szCs w:val="28"/>
        </w:rPr>
      </w:pPr>
      <w:r>
        <w:rPr>
          <w:rFonts w:hint="eastAsia" w:ascii="华文仿宋" w:hAnsi="华文仿宋" w:eastAsia="华文仿宋"/>
          <w:sz w:val="28"/>
          <w:szCs w:val="28"/>
        </w:rPr>
        <w:t>广城网的特点</w:t>
      </w:r>
    </w:p>
    <w:p>
      <w:pPr>
        <w:pStyle w:val="8"/>
        <w:numPr>
          <w:ilvl w:val="0"/>
          <w:numId w:val="7"/>
        </w:numPr>
        <w:ind w:firstLineChars="0"/>
        <w:rPr>
          <w:rFonts w:ascii="华文仿宋" w:hAnsi="华文仿宋" w:eastAsia="华文仿宋"/>
          <w:sz w:val="28"/>
          <w:szCs w:val="28"/>
        </w:rPr>
      </w:pPr>
      <w:r>
        <w:rPr>
          <w:rFonts w:hint="eastAsia" w:ascii="华文仿宋" w:hAnsi="华文仿宋" w:eastAsia="华文仿宋"/>
          <w:sz w:val="28"/>
          <w:szCs w:val="28"/>
        </w:rPr>
        <w:t>广域网的组成</w:t>
      </w:r>
    </w:p>
    <w:p>
      <w:pPr>
        <w:pStyle w:val="8"/>
        <w:numPr>
          <w:ilvl w:val="0"/>
          <w:numId w:val="7"/>
        </w:numPr>
        <w:ind w:firstLineChars="0"/>
        <w:rPr>
          <w:rFonts w:ascii="华文仿宋" w:hAnsi="华文仿宋" w:eastAsia="华文仿宋"/>
          <w:sz w:val="28"/>
          <w:szCs w:val="28"/>
        </w:rPr>
      </w:pPr>
      <w:r>
        <w:rPr>
          <w:rFonts w:hint="eastAsia" w:ascii="华文仿宋" w:hAnsi="华文仿宋" w:eastAsia="华文仿宋"/>
          <w:sz w:val="28"/>
          <w:szCs w:val="28"/>
        </w:rPr>
        <w:t>广城网的应用模式</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 xml:space="preserve">（7） Internet </w:t>
      </w:r>
    </w:p>
    <w:p>
      <w:pPr>
        <w:pStyle w:val="8"/>
        <w:numPr>
          <w:ilvl w:val="0"/>
          <w:numId w:val="8"/>
        </w:numPr>
        <w:ind w:firstLineChars="0"/>
        <w:rPr>
          <w:rFonts w:ascii="华文仿宋" w:hAnsi="华文仿宋" w:eastAsia="华文仿宋"/>
          <w:sz w:val="28"/>
          <w:szCs w:val="28"/>
        </w:rPr>
      </w:pPr>
      <w:r>
        <w:rPr>
          <w:rFonts w:hint="eastAsia" w:ascii="华文仿宋" w:hAnsi="华文仿宋" w:eastAsia="华文仿宋"/>
          <w:sz w:val="28"/>
          <w:szCs w:val="28"/>
        </w:rPr>
        <w:t>TCP/IPv协议</w:t>
      </w:r>
    </w:p>
    <w:p>
      <w:pPr>
        <w:pStyle w:val="8"/>
        <w:numPr>
          <w:ilvl w:val="0"/>
          <w:numId w:val="8"/>
        </w:numPr>
        <w:ind w:firstLineChars="0"/>
        <w:rPr>
          <w:rFonts w:ascii="华文仿宋" w:hAnsi="华文仿宋" w:eastAsia="华文仿宋"/>
          <w:sz w:val="28"/>
          <w:szCs w:val="28"/>
        </w:rPr>
      </w:pPr>
      <w:r>
        <w:rPr>
          <w:rFonts w:hint="eastAsia" w:ascii="华文仿宋" w:hAnsi="华文仿宋" w:eastAsia="华文仿宋"/>
          <w:sz w:val="28"/>
          <w:szCs w:val="28"/>
        </w:rPr>
        <w:t>Internet 的服务</w:t>
      </w:r>
    </w:p>
    <w:p>
      <w:pPr>
        <w:pStyle w:val="8"/>
        <w:numPr>
          <w:ilvl w:val="0"/>
          <w:numId w:val="8"/>
        </w:numPr>
        <w:ind w:firstLineChars="0"/>
        <w:rPr>
          <w:rFonts w:ascii="华文仿宋" w:hAnsi="华文仿宋" w:eastAsia="华文仿宋"/>
          <w:sz w:val="28"/>
          <w:szCs w:val="28"/>
        </w:rPr>
      </w:pPr>
      <w:r>
        <w:rPr>
          <w:rFonts w:hint="eastAsia" w:ascii="华文仿宋" w:hAnsi="华文仿宋" w:eastAsia="华文仿宋"/>
          <w:sz w:val="28"/>
          <w:szCs w:val="28"/>
        </w:rPr>
        <w:t>Web技术</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（8）网页制作</w:t>
      </w:r>
    </w:p>
    <w:p>
      <w:pPr>
        <w:pStyle w:val="8"/>
        <w:numPr>
          <w:ilvl w:val="0"/>
          <w:numId w:val="9"/>
        </w:numPr>
        <w:ind w:firstLineChars="0"/>
        <w:rPr>
          <w:rFonts w:ascii="华文仿宋" w:hAnsi="华文仿宋" w:eastAsia="华文仿宋"/>
          <w:sz w:val="28"/>
          <w:szCs w:val="28"/>
        </w:rPr>
      </w:pPr>
      <w:r>
        <w:rPr>
          <w:rFonts w:hint="eastAsia" w:ascii="华文仿宋" w:hAnsi="华文仿宋" w:eastAsia="华文仿宋"/>
          <w:sz w:val="28"/>
          <w:szCs w:val="28"/>
        </w:rPr>
        <w:t>网页基础及HTML语言概述</w:t>
      </w:r>
    </w:p>
    <w:p>
      <w:pPr>
        <w:pStyle w:val="8"/>
        <w:numPr>
          <w:ilvl w:val="0"/>
          <w:numId w:val="9"/>
        </w:numPr>
        <w:ind w:firstLineChars="0"/>
        <w:rPr>
          <w:rFonts w:ascii="华文仿宋" w:hAnsi="华文仿宋" w:eastAsia="华文仿宋"/>
          <w:sz w:val="28"/>
          <w:szCs w:val="28"/>
        </w:rPr>
      </w:pPr>
      <w:r>
        <w:rPr>
          <w:rFonts w:hint="eastAsia" w:ascii="华文仿宋" w:hAnsi="华文仿宋" w:eastAsia="华文仿宋"/>
          <w:sz w:val="28"/>
          <w:szCs w:val="28"/>
        </w:rPr>
        <w:t>常用HTML语言标记的使用</w:t>
      </w:r>
    </w:p>
    <w:p>
      <w:pPr>
        <w:pStyle w:val="8"/>
        <w:numPr>
          <w:ilvl w:val="0"/>
          <w:numId w:val="9"/>
        </w:numPr>
        <w:ind w:firstLineChars="0"/>
        <w:rPr>
          <w:rFonts w:ascii="华文仿宋" w:hAnsi="华文仿宋" w:eastAsia="华文仿宋"/>
          <w:sz w:val="28"/>
          <w:szCs w:val="28"/>
        </w:rPr>
      </w:pPr>
      <w:r>
        <w:rPr>
          <w:rFonts w:hint="eastAsia" w:ascii="华文仿宋" w:hAnsi="华文仿宋" w:eastAsia="华文仿宋"/>
          <w:sz w:val="28"/>
          <w:szCs w:val="28"/>
        </w:rPr>
        <w:t>网页制作</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（9）计算机网络安全知识</w:t>
      </w:r>
    </w:p>
    <w:p>
      <w:pPr>
        <w:pStyle w:val="8"/>
        <w:numPr>
          <w:ilvl w:val="0"/>
          <w:numId w:val="10"/>
        </w:numPr>
        <w:ind w:firstLineChars="0"/>
        <w:rPr>
          <w:rFonts w:ascii="华文仿宋" w:hAnsi="华文仿宋" w:eastAsia="华文仿宋"/>
          <w:sz w:val="28"/>
          <w:szCs w:val="28"/>
        </w:rPr>
      </w:pPr>
      <w:r>
        <w:rPr>
          <w:rFonts w:hint="eastAsia" w:ascii="华文仿宋" w:hAnsi="华文仿宋" w:eastAsia="华文仿宋"/>
          <w:sz w:val="28"/>
          <w:szCs w:val="28"/>
        </w:rPr>
        <w:t>网络安全概念</w:t>
      </w:r>
    </w:p>
    <w:p>
      <w:pPr>
        <w:pStyle w:val="8"/>
        <w:numPr>
          <w:ilvl w:val="0"/>
          <w:numId w:val="10"/>
        </w:numPr>
        <w:ind w:firstLineChars="0"/>
        <w:rPr>
          <w:rFonts w:ascii="华文仿宋" w:hAnsi="华文仿宋" w:eastAsia="华文仿宋"/>
          <w:sz w:val="28"/>
          <w:szCs w:val="28"/>
        </w:rPr>
      </w:pPr>
      <w:r>
        <w:rPr>
          <w:rFonts w:hint="eastAsia" w:ascii="华文仿宋" w:hAnsi="华文仿宋" w:eastAsia="华文仿宋"/>
          <w:sz w:val="28"/>
          <w:szCs w:val="28"/>
        </w:rPr>
        <w:t>网络安全面临的威胁</w:t>
      </w:r>
    </w:p>
    <w:p>
      <w:pPr>
        <w:pStyle w:val="8"/>
        <w:numPr>
          <w:ilvl w:val="0"/>
          <w:numId w:val="10"/>
        </w:numPr>
        <w:ind w:firstLineChars="0"/>
        <w:rPr>
          <w:rFonts w:ascii="华文仿宋" w:hAnsi="华文仿宋" w:eastAsia="华文仿宋"/>
          <w:sz w:val="28"/>
          <w:szCs w:val="28"/>
        </w:rPr>
      </w:pPr>
      <w:r>
        <w:rPr>
          <w:rFonts w:hint="eastAsia" w:ascii="华文仿宋" w:hAnsi="华文仿宋" w:eastAsia="华文仿宋"/>
          <w:sz w:val="28"/>
          <w:szCs w:val="28"/>
        </w:rPr>
        <w:t>操作系统安全技术</w:t>
      </w:r>
    </w:p>
    <w:p>
      <w:pPr>
        <w:pStyle w:val="8"/>
        <w:numPr>
          <w:ilvl w:val="0"/>
          <w:numId w:val="10"/>
        </w:numPr>
        <w:ind w:firstLineChars="0"/>
        <w:rPr>
          <w:rFonts w:ascii="华文仿宋" w:hAnsi="华文仿宋" w:eastAsia="华文仿宋"/>
          <w:sz w:val="28"/>
          <w:szCs w:val="28"/>
        </w:rPr>
      </w:pPr>
      <w:r>
        <w:rPr>
          <w:rFonts w:hint="eastAsia" w:ascii="华文仿宋" w:hAnsi="华文仿宋" w:eastAsia="华文仿宋"/>
          <w:sz w:val="28"/>
          <w:szCs w:val="28"/>
        </w:rPr>
        <w:t>防火墙应用技术</w:t>
      </w:r>
    </w:p>
    <w:p>
      <w:pPr>
        <w:pStyle w:val="8"/>
        <w:numPr>
          <w:ilvl w:val="0"/>
          <w:numId w:val="10"/>
        </w:numPr>
        <w:ind w:firstLineChars="0"/>
        <w:rPr>
          <w:rFonts w:ascii="华文仿宋" w:hAnsi="华文仿宋" w:eastAsia="华文仿宋"/>
          <w:sz w:val="28"/>
          <w:szCs w:val="28"/>
        </w:rPr>
      </w:pPr>
      <w:r>
        <w:rPr>
          <w:rFonts w:hint="eastAsia" w:ascii="华文仿宋" w:hAnsi="华文仿宋" w:eastAsia="华文仿宋"/>
          <w:sz w:val="28"/>
          <w:szCs w:val="28"/>
        </w:rPr>
        <w:t>计算机病毒基础知</w:t>
      </w:r>
    </w:p>
    <w:p>
      <w:pPr>
        <w:pStyle w:val="8"/>
        <w:numPr>
          <w:ilvl w:val="0"/>
          <w:numId w:val="10"/>
        </w:numPr>
        <w:ind w:firstLineChars="0"/>
        <w:rPr>
          <w:rFonts w:ascii="华文仿宋" w:hAnsi="华文仿宋" w:eastAsia="华文仿宋"/>
          <w:sz w:val="28"/>
          <w:szCs w:val="28"/>
        </w:rPr>
      </w:pPr>
      <w:r>
        <w:rPr>
          <w:rFonts w:hint="eastAsia" w:ascii="华文仿宋" w:hAnsi="华文仿宋" w:eastAsia="华文仿宋"/>
          <w:sz w:val="28"/>
          <w:szCs w:val="28"/>
        </w:rPr>
        <w:t>网络病毒防范与清除.</w:t>
      </w:r>
    </w:p>
    <w:p>
      <w:pPr>
        <w:pStyle w:val="8"/>
        <w:numPr>
          <w:ilvl w:val="0"/>
          <w:numId w:val="10"/>
        </w:numPr>
        <w:ind w:firstLineChars="0"/>
        <w:rPr>
          <w:rFonts w:ascii="华文仿宋" w:hAnsi="华文仿宋" w:eastAsia="华文仿宋"/>
          <w:sz w:val="28"/>
          <w:szCs w:val="28"/>
        </w:rPr>
      </w:pPr>
      <w:r>
        <w:rPr>
          <w:rFonts w:hint="eastAsia" w:ascii="华文仿宋" w:hAnsi="华文仿宋" w:eastAsia="华文仿宋"/>
          <w:sz w:val="28"/>
          <w:szCs w:val="28"/>
        </w:rPr>
        <w:t>黑客的攻击与防范</w:t>
      </w:r>
    </w:p>
    <w:p>
      <w:pPr>
        <w:ind w:firstLine="561" w:firstLineChars="200"/>
        <w:rPr>
          <w:rFonts w:hint="eastAsia" w:ascii="华文仿宋" w:hAnsi="华文仿宋" w:eastAsia="华文仿宋"/>
          <w:b/>
          <w:sz w:val="28"/>
          <w:szCs w:val="28"/>
          <w:lang w:eastAsia="zh-CN"/>
        </w:rPr>
      </w:pPr>
      <w:r>
        <w:rPr>
          <w:rFonts w:hint="eastAsia" w:ascii="华文仿宋" w:hAnsi="华文仿宋" w:eastAsia="华文仿宋"/>
          <w:b/>
          <w:sz w:val="28"/>
          <w:szCs w:val="28"/>
          <w:lang w:eastAsia="zh-CN"/>
        </w:rPr>
        <w:t>二、</w:t>
      </w:r>
      <w:r>
        <w:rPr>
          <w:rFonts w:hint="eastAsia" w:ascii="华文仿宋" w:hAnsi="华文仿宋" w:eastAsia="华文仿宋"/>
          <w:b/>
          <w:sz w:val="28"/>
          <w:szCs w:val="28"/>
        </w:rPr>
        <w:t>职业</w:t>
      </w:r>
      <w:r>
        <w:rPr>
          <w:rFonts w:hint="eastAsia" w:ascii="华文仿宋" w:hAnsi="华文仿宋" w:eastAsia="华文仿宋"/>
          <w:b/>
          <w:sz w:val="28"/>
          <w:szCs w:val="28"/>
          <w:lang w:eastAsia="zh-CN"/>
        </w:rPr>
        <w:t>素养部分</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1．考试形式</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考试形式为闭卷笔试，职业素养部分满分3</w:t>
      </w:r>
      <w:r>
        <w:rPr>
          <w:rFonts w:ascii="华文仿宋" w:hAnsi="华文仿宋" w:eastAsia="华文仿宋"/>
          <w:sz w:val="28"/>
          <w:szCs w:val="28"/>
        </w:rPr>
        <w:t>0</w:t>
      </w:r>
      <w:r>
        <w:rPr>
          <w:rFonts w:hint="eastAsia" w:ascii="华文仿宋" w:hAnsi="华文仿宋" w:eastAsia="华文仿宋"/>
          <w:sz w:val="28"/>
          <w:szCs w:val="28"/>
        </w:rPr>
        <w:t>分。题型以选择、填空、判断和问答为主，主要考查时事政治、职业道德、社交礼仪、人际交往、职业生涯规划、专业技能等综合素养和职业技能。</w:t>
      </w:r>
    </w:p>
    <w:p>
      <w:pPr>
        <w:ind w:firstLine="561" w:firstLineChars="200"/>
        <w:rPr>
          <w:rFonts w:ascii="华文仿宋" w:hAnsi="华文仿宋" w:eastAsia="华文仿宋"/>
          <w:b/>
          <w:sz w:val="28"/>
          <w:szCs w:val="28"/>
        </w:rPr>
      </w:pPr>
      <w:r>
        <w:rPr>
          <w:rFonts w:hint="eastAsia" w:ascii="华文仿宋" w:hAnsi="华文仿宋" w:eastAsia="华文仿宋"/>
          <w:b/>
          <w:sz w:val="28"/>
          <w:szCs w:val="28"/>
        </w:rPr>
        <w:t>2．考试内容</w:t>
      </w:r>
      <w:r>
        <w:rPr>
          <w:rFonts w:ascii="华文仿宋" w:hAnsi="华文仿宋" w:eastAsia="华文仿宋"/>
          <w:b/>
          <w:sz w:val="28"/>
          <w:szCs w:val="28"/>
        </w:rPr>
        <w:t xml:space="preserve"> </w:t>
      </w:r>
    </w:p>
    <w:p>
      <w:pPr>
        <w:ind w:firstLine="561" w:firstLineChars="200"/>
        <w:rPr>
          <w:rFonts w:ascii="华文仿宋" w:hAnsi="华文仿宋" w:eastAsia="华文仿宋"/>
          <w:b/>
          <w:sz w:val="28"/>
          <w:szCs w:val="28"/>
        </w:rPr>
      </w:pPr>
      <w:r>
        <w:rPr>
          <w:rFonts w:ascii="华文仿宋" w:hAnsi="华文仿宋" w:eastAsia="华文仿宋"/>
          <w:b/>
          <w:sz w:val="28"/>
          <w:szCs w:val="28"/>
        </w:rPr>
        <w:t>（1）</w:t>
      </w:r>
      <w:r>
        <w:rPr>
          <w:rFonts w:hint="eastAsia" w:ascii="华文仿宋" w:hAnsi="华文仿宋" w:eastAsia="华文仿宋"/>
          <w:b/>
          <w:sz w:val="28"/>
          <w:szCs w:val="28"/>
        </w:rPr>
        <w:t>社交礼仪、人际交往常识</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1）礼仪属于道德规范，是礼节和仪式的总称；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2）礼仪是一门专门研究人与人之间交往的行为规范的科学，也是一门综合性的科学；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3）尊重是礼仪的实质，礼仪从内容到形式都是尊重他人的体现；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4）礼仪中的自控力是一种能正确认识自我、善于管理自我情绪的能力；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5）着装的原则之一是注意细节；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6）女士着装在佩戴首饰方面一般最多不超过三件；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7）与人打招呼时，应该注意根据特点，有礼有序；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8）对年长者的称呼要体现谦恭、尊重的语气；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9）自我介绍的顺序要遵循“位低者先行”的礼仪原则；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10）男士与女士之间握手，应该遵循“女士优先”的原则；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11）交换名片的顺序一般是先低后高，先客后主的顺序；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12）与人交谈时要做到态度诚恳，神态专注，语言文明，说话分寸；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13）在社交场合与人交谈时，眼睛要正视对方的双眉到鼻尖的三角区域；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14）出行时注意行路文明，讲究行路公德，能反映出一个人的社会公德水平；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15）遵守“一米线”是一种国际惯例，充分体现了对公民个人隐私权的尊重；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16）入场观看演出时应主动关闭手机或调成振动和电子设备；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17）与长辈相处的基本礼仪要做到孝敬理解，独立分担和礼让坦诚；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18）和谐的夫妻关系礼仪是互爱互尊，互信互谅，同甘共苦；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19）讲礼仪的子女应该懂得为父母分担家务，分担忧愁，不做“啃老族”；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20）称呼亲属中比自己辈分高的，应在称呼前加一个“家”字，如“家父”；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21）尊敬师长是每个学生最起码的道德礼仪；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22）在餐厅，学生要按时就餐，自觉排队，文明就餐，勤俭节约；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23）在图书馆阅览区域内，应保持安静；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24）在宿舍生活中，要严格遵守宿舍的相关管理规定，如按时回宿舍，按时熄灯就寝，按时起床；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25）孝敬父母体现在多问候、多沟通和关注父母精神上的需求；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26）同学之间相处，有些失误在所难免，如果是自己的失误，应主动向对方道歉，征得对方谅解；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27）尊重同学的表现有诚恳对待同学，尊重同学隐私，不起绰号和嘲笑同学；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28）家庭礼仪中，父母教育孩子要诚信，首先要以身作则；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29）夫妻关系礼仪中，要尊重对方的隐私和习惯，互相欣赏和感恩；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30）观光旅游时，要爱护公物，保护环境，遵守公德，尊重民俗；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31）使用公厕时要自觉排队，保持用厕环境整洁；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32）文明出行要自觉遵守交通规则，右侧通行；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33）在车站候车时要按先来后到的顺序排队；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34）在得到别人关心和帮助时，应及时表示感谢；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35）听别人讲话时，要注视说话者，积极呼应配合，不打断对方的谈话；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36）拜访别人时，应事前相约；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37）团体双方出面介绍的人，一般是所作团体的最高长官；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38）一般公务拜访的时间，不要超过半个小时；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39）与外国人交往时，一言一行都应该从容得体，不卑不亢；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40）家庭接待时，若有约在先，应在客人到达前，做好迎客的各种准备；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41）参加实训时，应该尊重指导老师，遵守操作流程；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42）在制作简历时，要言简意赅，不要啰嗦冗长；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43）求职信是个人意愿的表达，一般都有三个部分组成：开头、主体、结尾；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44）作为管理者，与人相处的基本前提是坦诚相见；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45）亲和的形象是上下级之间沟通的桥梁；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46）悬挂两个国旗，一般是以右为上，以左为下；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47）在涉外活动中，要求遵守热情有度的原则；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48）外国人提倡维护个人的尊严，尊重个人的隐私；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49）接待外国宾客，接待方要做到“主随客便”； </w:t>
      </w:r>
    </w:p>
    <w:p>
      <w:pPr>
        <w:ind w:firstLine="560" w:firstLineChars="200"/>
        <w:rPr>
          <w:rFonts w:ascii="华文仿宋" w:hAnsi="华文仿宋" w:eastAsia="华文仿宋"/>
          <w:sz w:val="28"/>
          <w:szCs w:val="28"/>
        </w:rPr>
      </w:pPr>
      <w:r>
        <w:rPr>
          <w:rFonts w:ascii="华文仿宋" w:hAnsi="华文仿宋" w:eastAsia="华文仿宋"/>
          <w:sz w:val="28"/>
          <w:szCs w:val="28"/>
        </w:rPr>
        <w:t xml:space="preserve">50）人际交往有“首因效应”，所以第一印象非常重要。 </w:t>
      </w:r>
    </w:p>
    <w:p>
      <w:pPr>
        <w:ind w:firstLine="561" w:firstLineChars="200"/>
        <w:rPr>
          <w:rFonts w:ascii="华文仿宋" w:hAnsi="华文仿宋" w:eastAsia="华文仿宋"/>
          <w:b/>
          <w:sz w:val="28"/>
          <w:szCs w:val="28"/>
        </w:rPr>
      </w:pPr>
      <w:r>
        <w:rPr>
          <w:rFonts w:ascii="华文仿宋" w:hAnsi="华文仿宋" w:eastAsia="华文仿宋"/>
          <w:b/>
          <w:sz w:val="28"/>
          <w:szCs w:val="28"/>
        </w:rPr>
        <w:t>（2）时事政</w:t>
      </w:r>
      <w:r>
        <w:rPr>
          <w:rFonts w:hint="eastAsia" w:ascii="华文仿宋" w:hAnsi="华文仿宋" w:eastAsia="华文仿宋"/>
          <w:b/>
          <w:sz w:val="28"/>
          <w:szCs w:val="28"/>
        </w:rPr>
        <w:t>治</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ascii="华文仿宋" w:hAnsi="华文仿宋" w:eastAsia="华文仿宋"/>
          <w:sz w:val="28"/>
          <w:szCs w:val="28"/>
        </w:rPr>
        <w:t>20</w:t>
      </w:r>
      <w:r>
        <w:rPr>
          <w:rFonts w:hint="eastAsia" w:ascii="华文仿宋" w:hAnsi="华文仿宋" w:eastAsia="华文仿宋"/>
          <w:sz w:val="28"/>
          <w:szCs w:val="28"/>
        </w:rPr>
        <w:t>20</w:t>
      </w:r>
      <w:r>
        <w:rPr>
          <w:rFonts w:ascii="华文仿宋" w:hAnsi="华文仿宋" w:eastAsia="华文仿宋"/>
          <w:sz w:val="28"/>
          <w:szCs w:val="28"/>
        </w:rPr>
        <w:t>年</w:t>
      </w:r>
      <w:r>
        <w:rPr>
          <w:rFonts w:hint="eastAsia" w:ascii="华文仿宋" w:hAnsi="华文仿宋" w:eastAsia="华文仿宋"/>
          <w:sz w:val="28"/>
          <w:szCs w:val="28"/>
        </w:rPr>
        <w:t>以来</w:t>
      </w:r>
      <w:r>
        <w:rPr>
          <w:rFonts w:ascii="华文仿宋" w:hAnsi="华文仿宋" w:eastAsia="华文仿宋"/>
          <w:sz w:val="28"/>
          <w:szCs w:val="28"/>
        </w:rPr>
        <w:t>国内外重大时事</w:t>
      </w:r>
      <w:r>
        <w:rPr>
          <w:rFonts w:hint="eastAsia" w:ascii="华文仿宋" w:hAnsi="华文仿宋" w:eastAsia="华文仿宋"/>
          <w:sz w:val="28"/>
          <w:szCs w:val="28"/>
        </w:rPr>
        <w:t>政治</w:t>
      </w:r>
      <w:r>
        <w:rPr>
          <w:rFonts w:ascii="华文仿宋" w:hAnsi="华文仿宋" w:eastAsia="华文仿宋"/>
          <w:sz w:val="28"/>
          <w:szCs w:val="28"/>
        </w:rPr>
        <w:t>。</w:t>
      </w:r>
    </w:p>
    <w:p>
      <w:pPr>
        <w:ind w:firstLine="561" w:firstLineChars="200"/>
        <w:rPr>
          <w:rFonts w:ascii="华文仿宋" w:hAnsi="华文仿宋" w:eastAsia="华文仿宋"/>
          <w:b/>
          <w:sz w:val="28"/>
          <w:szCs w:val="28"/>
        </w:rPr>
      </w:pPr>
      <w:r>
        <w:rPr>
          <w:rFonts w:ascii="华文仿宋" w:hAnsi="华文仿宋" w:eastAsia="华文仿宋"/>
          <w:b/>
          <w:sz w:val="28"/>
          <w:szCs w:val="28"/>
        </w:rPr>
        <w:t>（3</w:t>
      </w:r>
      <w:r>
        <w:rPr>
          <w:rFonts w:hint="eastAsia" w:ascii="华文仿宋" w:hAnsi="华文仿宋" w:eastAsia="华文仿宋"/>
          <w:b/>
          <w:sz w:val="28"/>
          <w:szCs w:val="28"/>
        </w:rPr>
        <w:t>）职业生涯规划</w:t>
      </w:r>
      <w:r>
        <w:rPr>
          <w:rFonts w:ascii="华文仿宋" w:hAnsi="华文仿宋" w:eastAsia="华文仿宋"/>
          <w:b/>
          <w:sz w:val="28"/>
          <w:szCs w:val="28"/>
        </w:rPr>
        <w:t xml:space="preserve"> </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高职生个人职业生涯规划。</w:t>
      </w:r>
    </w:p>
    <w:p>
      <w:pPr>
        <w:ind w:firstLine="561" w:firstLineChars="200"/>
        <w:rPr>
          <w:rFonts w:ascii="华文仿宋" w:hAnsi="华文仿宋" w:eastAsia="华文仿宋"/>
          <w:b/>
          <w:sz w:val="28"/>
          <w:szCs w:val="28"/>
        </w:rPr>
      </w:pPr>
      <w:r>
        <w:rPr>
          <w:rFonts w:ascii="华文仿宋" w:hAnsi="华文仿宋" w:eastAsia="华文仿宋"/>
          <w:b/>
          <w:sz w:val="28"/>
          <w:szCs w:val="28"/>
        </w:rPr>
        <w:t>（4</w:t>
      </w:r>
      <w:r>
        <w:rPr>
          <w:rFonts w:hint="eastAsia" w:ascii="华文仿宋" w:hAnsi="华文仿宋" w:eastAsia="华文仿宋"/>
          <w:b/>
          <w:sz w:val="28"/>
          <w:szCs w:val="28"/>
        </w:rPr>
        <w:t>）职业道德</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相关行业的职业道德。</w:t>
      </w:r>
    </w:p>
    <w:p>
      <w:pPr>
        <w:ind w:firstLine="561" w:firstLineChars="200"/>
        <w:rPr>
          <w:rFonts w:ascii="华文仿宋" w:hAnsi="华文仿宋" w:eastAsia="华文仿宋"/>
          <w:b/>
          <w:sz w:val="28"/>
          <w:szCs w:val="28"/>
        </w:rPr>
      </w:pPr>
      <w:r>
        <w:rPr>
          <w:rFonts w:ascii="华文仿宋" w:hAnsi="华文仿宋" w:eastAsia="华文仿宋"/>
          <w:b/>
          <w:sz w:val="28"/>
          <w:szCs w:val="28"/>
        </w:rPr>
        <w:t>（5</w:t>
      </w:r>
      <w:r>
        <w:rPr>
          <w:rFonts w:hint="eastAsia" w:ascii="华文仿宋" w:hAnsi="华文仿宋" w:eastAsia="华文仿宋"/>
          <w:b/>
          <w:sz w:val="28"/>
          <w:szCs w:val="28"/>
        </w:rPr>
        <w:t>）专业技能</w:t>
      </w:r>
    </w:p>
    <w:p>
      <w:pPr>
        <w:ind w:firstLine="560" w:firstLineChars="200"/>
        <w:rPr>
          <w:rFonts w:ascii="华文仿宋" w:hAnsi="华文仿宋" w:eastAsia="华文仿宋"/>
          <w:sz w:val="28"/>
          <w:szCs w:val="28"/>
        </w:rPr>
      </w:pPr>
      <w:r>
        <w:rPr>
          <w:rFonts w:hint="eastAsia" w:ascii="华文仿宋" w:hAnsi="华文仿宋" w:eastAsia="华文仿宋"/>
          <w:sz w:val="28"/>
          <w:szCs w:val="28"/>
        </w:rPr>
        <w:t>技能型人才必备的实用性知识。</w:t>
      </w:r>
    </w:p>
    <w:p>
      <w:pPr>
        <w:ind w:firstLine="4204" w:firstLineChars="1500"/>
        <w:rPr>
          <w:rFonts w:ascii="华文仿宋" w:hAnsi="华文仿宋" w:eastAsia="华文仿宋"/>
          <w:b/>
          <w:sz w:val="28"/>
          <w:szCs w:val="28"/>
        </w:rPr>
      </w:pPr>
      <w:r>
        <w:rPr>
          <w:rFonts w:hint="eastAsia" w:ascii="华文仿宋" w:hAnsi="华文仿宋" w:eastAsia="华文仿宋"/>
          <w:b/>
          <w:sz w:val="28"/>
          <w:szCs w:val="28"/>
        </w:rPr>
        <w:t>广东茂名农林科技职业学院</w:t>
      </w:r>
    </w:p>
    <w:p>
      <w:pPr>
        <w:rPr>
          <w:rFonts w:ascii="华文仿宋" w:hAnsi="华文仿宋" w:eastAsia="华文仿宋"/>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t xml:space="preserve">                                 202</w:t>
      </w:r>
      <w:r>
        <w:rPr>
          <w:rFonts w:hint="eastAsia" w:ascii="华文仿宋" w:hAnsi="华文仿宋" w:eastAsia="华文仿宋"/>
          <w:b/>
          <w:sz w:val="28"/>
          <w:szCs w:val="28"/>
        </w:rPr>
        <w:t>1年9月28日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E56BD"/>
    <w:multiLevelType w:val="singleLevel"/>
    <w:tmpl w:val="C60E56BD"/>
    <w:lvl w:ilvl="0" w:tentative="0">
      <w:start w:val="1"/>
      <w:numFmt w:val="chineseCounting"/>
      <w:suff w:val="nothing"/>
      <w:lvlText w:val="%1、"/>
      <w:lvlJc w:val="left"/>
      <w:rPr>
        <w:rFonts w:hint="eastAsia"/>
      </w:rPr>
    </w:lvl>
  </w:abstractNum>
  <w:abstractNum w:abstractNumId="1">
    <w:nsid w:val="0FAF5508"/>
    <w:multiLevelType w:val="multilevel"/>
    <w:tmpl w:val="0FAF5508"/>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2">
    <w:nsid w:val="12A7478E"/>
    <w:multiLevelType w:val="multilevel"/>
    <w:tmpl w:val="12A7478E"/>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3">
    <w:nsid w:val="163177A8"/>
    <w:multiLevelType w:val="multilevel"/>
    <w:tmpl w:val="163177A8"/>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2295F3F"/>
    <w:multiLevelType w:val="multilevel"/>
    <w:tmpl w:val="42295F3F"/>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5">
    <w:nsid w:val="4B88654A"/>
    <w:multiLevelType w:val="multilevel"/>
    <w:tmpl w:val="4B88654A"/>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6">
    <w:nsid w:val="5150368D"/>
    <w:multiLevelType w:val="multilevel"/>
    <w:tmpl w:val="5150368D"/>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7">
    <w:nsid w:val="525F3D81"/>
    <w:multiLevelType w:val="multilevel"/>
    <w:tmpl w:val="525F3D81"/>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8">
    <w:nsid w:val="584A5CBC"/>
    <w:multiLevelType w:val="multilevel"/>
    <w:tmpl w:val="584A5CBC"/>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abstractNum w:abstractNumId="9">
    <w:nsid w:val="6DB5144D"/>
    <w:multiLevelType w:val="multilevel"/>
    <w:tmpl w:val="6DB5144D"/>
    <w:lvl w:ilvl="0" w:tentative="0">
      <w:start w:val="1"/>
      <w:numFmt w:val="decimal"/>
      <w:lvlText w:val="%1)"/>
      <w:lvlJc w:val="left"/>
      <w:pPr>
        <w:ind w:left="1134" w:hanging="420"/>
      </w:pPr>
    </w:lvl>
    <w:lvl w:ilvl="1" w:tentative="0">
      <w:start w:val="1"/>
      <w:numFmt w:val="lowerLetter"/>
      <w:lvlText w:val="%2)"/>
      <w:lvlJc w:val="left"/>
      <w:pPr>
        <w:ind w:left="1554" w:hanging="420"/>
      </w:pPr>
    </w:lvl>
    <w:lvl w:ilvl="2" w:tentative="0">
      <w:start w:val="1"/>
      <w:numFmt w:val="lowerRoman"/>
      <w:lvlText w:val="%3."/>
      <w:lvlJc w:val="right"/>
      <w:pPr>
        <w:ind w:left="1974" w:hanging="420"/>
      </w:pPr>
    </w:lvl>
    <w:lvl w:ilvl="3" w:tentative="0">
      <w:start w:val="1"/>
      <w:numFmt w:val="decimal"/>
      <w:lvlText w:val="%4."/>
      <w:lvlJc w:val="left"/>
      <w:pPr>
        <w:ind w:left="2394" w:hanging="420"/>
      </w:pPr>
    </w:lvl>
    <w:lvl w:ilvl="4" w:tentative="0">
      <w:start w:val="1"/>
      <w:numFmt w:val="lowerLetter"/>
      <w:lvlText w:val="%5)"/>
      <w:lvlJc w:val="left"/>
      <w:pPr>
        <w:ind w:left="2814" w:hanging="420"/>
      </w:pPr>
    </w:lvl>
    <w:lvl w:ilvl="5" w:tentative="0">
      <w:start w:val="1"/>
      <w:numFmt w:val="lowerRoman"/>
      <w:lvlText w:val="%6."/>
      <w:lvlJc w:val="right"/>
      <w:pPr>
        <w:ind w:left="3234" w:hanging="420"/>
      </w:pPr>
    </w:lvl>
    <w:lvl w:ilvl="6" w:tentative="0">
      <w:start w:val="1"/>
      <w:numFmt w:val="decimal"/>
      <w:lvlText w:val="%7."/>
      <w:lvlJc w:val="left"/>
      <w:pPr>
        <w:ind w:left="3654" w:hanging="420"/>
      </w:pPr>
    </w:lvl>
    <w:lvl w:ilvl="7" w:tentative="0">
      <w:start w:val="1"/>
      <w:numFmt w:val="lowerLetter"/>
      <w:lvlText w:val="%8)"/>
      <w:lvlJc w:val="left"/>
      <w:pPr>
        <w:ind w:left="4074" w:hanging="420"/>
      </w:pPr>
    </w:lvl>
    <w:lvl w:ilvl="8" w:tentative="0">
      <w:start w:val="1"/>
      <w:numFmt w:val="lowerRoman"/>
      <w:lvlText w:val="%9."/>
      <w:lvlJc w:val="right"/>
      <w:pPr>
        <w:ind w:left="4494" w:hanging="420"/>
      </w:pPr>
    </w:lvl>
  </w:abstractNum>
  <w:num w:numId="1">
    <w:abstractNumId w:val="0"/>
  </w:num>
  <w:num w:numId="2">
    <w:abstractNumId w:val="3"/>
  </w:num>
  <w:num w:numId="3">
    <w:abstractNumId w:val="4"/>
  </w:num>
  <w:num w:numId="4">
    <w:abstractNumId w:val="9"/>
  </w:num>
  <w:num w:numId="5">
    <w:abstractNumId w:val="1"/>
  </w:num>
  <w:num w:numId="6">
    <w:abstractNumId w:val="7"/>
  </w:num>
  <w:num w:numId="7">
    <w:abstractNumId w:val="8"/>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3E9"/>
    <w:rsid w:val="000A4E97"/>
    <w:rsid w:val="000B1204"/>
    <w:rsid w:val="000C39BE"/>
    <w:rsid w:val="000E3E84"/>
    <w:rsid w:val="00113E13"/>
    <w:rsid w:val="00134826"/>
    <w:rsid w:val="001C17B3"/>
    <w:rsid w:val="00234244"/>
    <w:rsid w:val="00363438"/>
    <w:rsid w:val="003732C2"/>
    <w:rsid w:val="00381EBA"/>
    <w:rsid w:val="003C5268"/>
    <w:rsid w:val="00420671"/>
    <w:rsid w:val="0042270A"/>
    <w:rsid w:val="0043164C"/>
    <w:rsid w:val="004834FF"/>
    <w:rsid w:val="0048666C"/>
    <w:rsid w:val="00497F1E"/>
    <w:rsid w:val="006C1894"/>
    <w:rsid w:val="006C704A"/>
    <w:rsid w:val="00731A6E"/>
    <w:rsid w:val="00845062"/>
    <w:rsid w:val="0087744A"/>
    <w:rsid w:val="00916146"/>
    <w:rsid w:val="00997166"/>
    <w:rsid w:val="009A4F8B"/>
    <w:rsid w:val="009C6F7D"/>
    <w:rsid w:val="00A50D69"/>
    <w:rsid w:val="00A55B4E"/>
    <w:rsid w:val="00AC1F4C"/>
    <w:rsid w:val="00B4710D"/>
    <w:rsid w:val="00B51891"/>
    <w:rsid w:val="00BC0A2B"/>
    <w:rsid w:val="00C3301F"/>
    <w:rsid w:val="00C36A4D"/>
    <w:rsid w:val="00C87476"/>
    <w:rsid w:val="00CB5D98"/>
    <w:rsid w:val="00D6128D"/>
    <w:rsid w:val="00D703E9"/>
    <w:rsid w:val="00D97EA7"/>
    <w:rsid w:val="00DA4134"/>
    <w:rsid w:val="00DB5A51"/>
    <w:rsid w:val="00DB6CC0"/>
    <w:rsid w:val="00DC5029"/>
    <w:rsid w:val="00DD2EF9"/>
    <w:rsid w:val="00DE26CA"/>
    <w:rsid w:val="00E35293"/>
    <w:rsid w:val="00E5430F"/>
    <w:rsid w:val="00E57455"/>
    <w:rsid w:val="00F31565"/>
    <w:rsid w:val="00F52851"/>
    <w:rsid w:val="00FE7E55"/>
    <w:rsid w:val="0D971D76"/>
    <w:rsid w:val="53035AAA"/>
    <w:rsid w:val="650039BE"/>
    <w:rsid w:val="6E52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BCFEE-1E4C-49FB-812E-6A1CABCF7A6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591</Words>
  <Characters>3369</Characters>
  <Lines>28</Lines>
  <Paragraphs>7</Paragraphs>
  <TotalTime>0</TotalTime>
  <ScaleCrop>false</ScaleCrop>
  <LinksUpToDate>false</LinksUpToDate>
  <CharactersWithSpaces>3953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2021-09-27T08:51:00Z</dcterms:created>
  <dc:creator>Administrator</dc:creator>
  <cp:lastModifiedBy>情义永在</cp:lastModifiedBy>
  <cp:lastPrinted>2020-06-10T03:31:00Z</cp:lastPrinted>
  <dcterms:modified xsi:type="dcterms:W3CDTF">2021-09-29T10:11:57Z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D1F7517E558847D6A30ADB560631DAC2</vt:lpwstr>
  </property>
</Properties>
</file>