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2C7E9" w14:textId="6F720431" w:rsidR="004C0D1D" w:rsidRPr="0001182E" w:rsidRDefault="004C0D1D" w:rsidP="004C0D1D">
      <w:pPr>
        <w:ind w:firstLineChars="200" w:firstLine="643"/>
        <w:rPr>
          <w:rFonts w:ascii="宋体" w:eastAsia="宋体" w:hAnsi="宋体"/>
          <w:b/>
          <w:bCs/>
          <w:sz w:val="32"/>
          <w:szCs w:val="32"/>
          <w:highlight w:val="lightGray"/>
        </w:rPr>
      </w:pPr>
      <w:r w:rsidRPr="0001182E">
        <w:rPr>
          <w:rFonts w:ascii="宋体" w:eastAsia="宋体" w:hAnsi="宋体" w:hint="eastAsia"/>
          <w:b/>
          <w:bCs/>
          <w:sz w:val="32"/>
          <w:szCs w:val="32"/>
          <w:highlight w:val="lightGray"/>
        </w:rPr>
        <w:t>模块二 家畜解剖生理特征的认知</w:t>
      </w:r>
    </w:p>
    <w:p w14:paraId="3304230E" w14:textId="383ABB5E" w:rsidR="004C0D1D" w:rsidRPr="00F85709" w:rsidRDefault="004C0D1D" w:rsidP="0001182E">
      <w:pPr>
        <w:pStyle w:val="1"/>
        <w:ind w:firstLine="602"/>
      </w:pPr>
      <w:r>
        <w:rPr>
          <w:rFonts w:hint="eastAsia"/>
        </w:rPr>
        <w:t>项目九</w:t>
      </w:r>
      <w:r w:rsidRPr="00F85709">
        <w:rPr>
          <w:rFonts w:hint="eastAsia"/>
        </w:rPr>
        <w:t xml:space="preserve">　神经系统与感觉器官</w:t>
      </w:r>
      <w:r>
        <w:rPr>
          <w:rFonts w:hint="eastAsia"/>
        </w:rPr>
        <w:t>的认知</w:t>
      </w:r>
    </w:p>
    <w:p w14:paraId="40C18F7A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  <w:bCs/>
        </w:rPr>
        <w:t>【教学目标】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通过学习，使学生了解神经系统的组成及功能，掌握植物性神经的结构与功能特点，理解条件反射的概念、形成机理。能识别脑、脊髓的形态结构。</w:t>
      </w:r>
    </w:p>
    <w:p w14:paraId="5CAA086C" w14:textId="77777777" w:rsidR="004C0D1D" w:rsidRPr="000A6EAC" w:rsidRDefault="004C0D1D" w:rsidP="0001182E">
      <w:pPr>
        <w:pStyle w:val="2"/>
        <w:ind w:firstLine="562"/>
      </w:pPr>
      <w:r>
        <w:rPr>
          <w:rFonts w:hint="eastAsia"/>
        </w:rPr>
        <w:t>任务</w:t>
      </w:r>
      <w:proofErr w:type="gramStart"/>
      <w:r>
        <w:rPr>
          <w:rFonts w:hint="eastAsia"/>
        </w:rPr>
        <w:t>一</w:t>
      </w:r>
      <w:proofErr w:type="gramEnd"/>
      <w:r w:rsidRPr="000A6EAC">
        <w:rPr>
          <w:rFonts w:hint="eastAsia"/>
        </w:rPr>
        <w:t xml:space="preserve"> </w:t>
      </w:r>
      <w:r w:rsidRPr="000A6EAC">
        <w:rPr>
          <w:rFonts w:hint="eastAsia"/>
        </w:rPr>
        <w:t>神经系统解剖特征的认识</w:t>
      </w:r>
    </w:p>
    <w:p w14:paraId="0211ED8E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神经系统是畜体的调节系统，它既调节畜体内各器官系统的活动，使之协调成为统一整体，又能使畜</w:t>
      </w:r>
      <w:proofErr w:type="gramStart"/>
      <w:r w:rsidRPr="001005B2">
        <w:rPr>
          <w:rFonts w:ascii="Times New Roman" w:eastAsia="宋体" w:hAnsi="Times New Roman" w:hint="eastAsia"/>
        </w:rPr>
        <w:t>体适应</w:t>
      </w:r>
      <w:proofErr w:type="gramEnd"/>
      <w:r w:rsidRPr="001005B2">
        <w:rPr>
          <w:rFonts w:ascii="Times New Roman" w:eastAsia="宋体" w:hAnsi="Times New Roman" w:hint="eastAsia"/>
        </w:rPr>
        <w:t>外界环境的变化，保证畜体与环境间的相对平衡。神经系统主要分为：</w:t>
      </w:r>
      <w:r w:rsidRPr="001005B2">
        <w:rPr>
          <w:rFonts w:ascii="Times New Roman" w:eastAsia="宋体" w:hAnsi="Times New Roman" w:hint="eastAsia"/>
        </w:rPr>
        <w:t xml:space="preserve"> </w:t>
      </w:r>
    </w:p>
    <w:p w14:paraId="04D31DA8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2FEFE1" wp14:editId="7C126DB7">
                <wp:simplePos x="0" y="0"/>
                <wp:positionH relativeFrom="column">
                  <wp:posOffset>1776095</wp:posOffset>
                </wp:positionH>
                <wp:positionV relativeFrom="paragraph">
                  <wp:posOffset>55880</wp:posOffset>
                </wp:positionV>
                <wp:extent cx="45719" cy="476250"/>
                <wp:effectExtent l="19050" t="0" r="12065" b="1905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7625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F2D7E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3" o:spid="_x0000_s1026" type="#_x0000_t87" style="position:absolute;left:0;text-align:left;margin-left:139.85pt;margin-top:4.4pt;width:3.6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" adj="173" strokecolor="black [3213]" strokeweight=".5pt">
                <v:stroke joinstyle="miter"/>
              </v:shape>
            </w:pict>
          </mc:Fallback>
        </mc:AlternateContent>
      </w:r>
      <w:r w:rsidRPr="001005B2">
        <w:rPr>
          <w:rFonts w:ascii="Times New Roman" w:eastAsia="宋体" w:hAnsi="Times New Roman"/>
        </w:rPr>
        <w:t xml:space="preserve">                </w:t>
      </w:r>
      <w:r w:rsidRPr="001005B2">
        <w:rPr>
          <w:rFonts w:ascii="Times New Roman" w:eastAsia="宋体" w:hAnsi="Times New Roman" w:hint="eastAsia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 </w:t>
      </w:r>
      <w:r w:rsidRPr="001005B2">
        <w:rPr>
          <w:rFonts w:ascii="Times New Roman" w:eastAsia="宋体" w:hAnsi="Times New Roman" w:hint="eastAsia"/>
        </w:rPr>
        <w:t>脑</w:t>
      </w:r>
    </w:p>
    <w:p w14:paraId="32256AEF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803A8" wp14:editId="50813FBD">
                <wp:simplePos x="0" y="0"/>
                <wp:positionH relativeFrom="column">
                  <wp:posOffset>1085850</wp:posOffset>
                </wp:positionH>
                <wp:positionV relativeFrom="paragraph">
                  <wp:posOffset>71755</wp:posOffset>
                </wp:positionV>
                <wp:extent cx="95250" cy="885825"/>
                <wp:effectExtent l="38100" t="0" r="19050" b="2857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85825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1235B" id="左大括号 1" o:spid="_x0000_s1026" type="#_x0000_t87" style="position:absolute;left:0;text-align:left;margin-left:85.5pt;margin-top:5.65pt;width:7.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" adj="194" strokecolor="black [3213]" strokeweight=".5pt">
                <v:stroke joinstyle="miter"/>
              </v:shape>
            </w:pict>
          </mc:Fallback>
        </mc:AlternateConten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/>
        </w:rPr>
        <w:t xml:space="preserve">             </w:t>
      </w:r>
      <w:r w:rsidRPr="001005B2">
        <w:rPr>
          <w:rFonts w:ascii="Times New Roman" w:eastAsia="宋体" w:hAnsi="Times New Roman" w:hint="eastAsia"/>
        </w:rPr>
        <w:t>中枢神经</w:t>
      </w:r>
      <w:r w:rsidRPr="001005B2">
        <w:rPr>
          <w:rFonts w:ascii="Times New Roman" w:eastAsia="宋体" w:hAnsi="Times New Roman"/>
        </w:rPr>
        <w:t xml:space="preserve">        </w:t>
      </w:r>
    </w:p>
    <w:p w14:paraId="6084266F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770B3B" wp14:editId="36F69A8B">
                <wp:simplePos x="0" y="0"/>
                <wp:positionH relativeFrom="column">
                  <wp:posOffset>2590800</wp:posOffset>
                </wp:positionH>
                <wp:positionV relativeFrom="paragraph">
                  <wp:posOffset>82550</wp:posOffset>
                </wp:positionV>
                <wp:extent cx="45719" cy="476250"/>
                <wp:effectExtent l="19050" t="0" r="12065" b="19050"/>
                <wp:wrapNone/>
                <wp:docPr id="20" name="左大括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7625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00D64" id="左大括号 20" o:spid="_x0000_s1026" type="#_x0000_t87" style="position:absolute;left:0;text-align:left;margin-left:204pt;margin-top:6.5pt;width:3.6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" adj="173" strokecolor="black [3213]" strokeweight=".5pt">
                <v:stroke joinstyle="miter"/>
              </v:shape>
            </w:pict>
          </mc:Fallback>
        </mc:AlternateContent>
      </w:r>
      <w:r w:rsidRPr="001005B2">
        <w:rPr>
          <w:rFonts w:ascii="Times New Roman" w:eastAsia="宋体" w:hAnsi="Times New Roman" w:hint="eastAsia"/>
        </w:rPr>
        <w:t xml:space="preserve">　</w:t>
      </w:r>
      <w:r w:rsidRPr="001005B2">
        <w:rPr>
          <w:rFonts w:ascii="Times New Roman" w:eastAsia="宋体" w:hAnsi="Times New Roman"/>
        </w:rPr>
        <w:t xml:space="preserve">                      </w:t>
      </w:r>
      <w:r w:rsidRPr="001005B2">
        <w:rPr>
          <w:rFonts w:ascii="Times New Roman" w:eastAsia="宋体" w:hAnsi="Times New Roman" w:hint="eastAsia"/>
        </w:rPr>
        <w:t>脊髓</w:t>
      </w:r>
      <w:r w:rsidRPr="001005B2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       </w:t>
      </w:r>
      <w:r w:rsidRPr="001005B2">
        <w:rPr>
          <w:rFonts w:ascii="Times New Roman" w:eastAsia="宋体" w:hAnsi="Times New Roman" w:hint="eastAsia"/>
        </w:rPr>
        <w:t>脑神经</w:t>
      </w:r>
    </w:p>
    <w:p w14:paraId="48C35630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93A49C" wp14:editId="141EAD8C">
                <wp:simplePos x="0" y="0"/>
                <wp:positionH relativeFrom="column">
                  <wp:posOffset>1835785</wp:posOffset>
                </wp:positionH>
                <wp:positionV relativeFrom="paragraph">
                  <wp:posOffset>165100</wp:posOffset>
                </wp:positionV>
                <wp:extent cx="66675" cy="714375"/>
                <wp:effectExtent l="38100" t="0" r="28575" b="2857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714375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22EC4" id="左大括号 7" o:spid="_x0000_s1026" type="#_x0000_t87" style="position:absolute;left:0;text-align:left;margin-left:144.55pt;margin-top:13pt;width:5.2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" adj="168" strokecolor="black [3213]" strokeweight=".5pt">
                <v:stroke joinstyle="miter"/>
              </v:shape>
            </w:pict>
          </mc:Fallback>
        </mc:AlternateContent>
      </w:r>
      <w:r w:rsidRPr="001005B2">
        <w:rPr>
          <w:rFonts w:ascii="Times New Roman" w:eastAsia="宋体" w:hAnsi="Times New Roman"/>
        </w:rPr>
        <w:t xml:space="preserve">   </w:t>
      </w:r>
      <w:r w:rsidRPr="001005B2">
        <w:rPr>
          <w:rFonts w:ascii="Times New Roman" w:eastAsia="宋体" w:hAnsi="Times New Roman" w:hint="eastAsia"/>
        </w:rPr>
        <w:t>神经系统</w:t>
      </w:r>
      <w:r w:rsidRPr="001005B2">
        <w:rPr>
          <w:rFonts w:ascii="Times New Roman" w:eastAsia="宋体" w:hAnsi="Times New Roman"/>
        </w:rPr>
        <w:t xml:space="preserve">              </w:t>
      </w:r>
      <w:r w:rsidRPr="001005B2">
        <w:rPr>
          <w:rFonts w:ascii="Times New Roman" w:eastAsia="宋体" w:hAnsi="Times New Roman" w:hint="eastAsia"/>
        </w:rPr>
        <w:t>躯体神经</w:t>
      </w:r>
    </w:p>
    <w:p w14:paraId="08CE5A24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</w:rPr>
        <w:t xml:space="preserve">             </w:t>
      </w:r>
      <w:r>
        <w:rPr>
          <w:rFonts w:ascii="Times New Roman" w:eastAsia="宋体" w:hAnsi="Times New Roman"/>
        </w:rPr>
        <w:t xml:space="preserve">    </w:t>
      </w:r>
      <w:r w:rsidRPr="001005B2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                  </w:t>
      </w:r>
      <w:r w:rsidRPr="001005B2">
        <w:rPr>
          <w:rFonts w:ascii="Times New Roman" w:eastAsia="宋体" w:hAnsi="Times New Roman" w:hint="eastAsia"/>
        </w:rPr>
        <w:t>脊神经</w:t>
      </w:r>
    </w:p>
    <w:p w14:paraId="6F64BD5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</w:rPr>
        <w:t xml:space="preserve">              </w:t>
      </w:r>
      <w:r w:rsidRPr="001005B2">
        <w:rPr>
          <w:rFonts w:ascii="Times New Roman" w:eastAsia="宋体" w:hAnsi="Times New Roman" w:hint="eastAsia"/>
        </w:rPr>
        <w:t>外周神经</w:t>
      </w:r>
      <w:r w:rsidRPr="001005B2">
        <w:rPr>
          <w:rFonts w:ascii="Times New Roman" w:eastAsia="宋体" w:hAnsi="Times New Roman"/>
        </w:rPr>
        <w:t xml:space="preserve">              </w:t>
      </w:r>
      <w:r w:rsidRPr="001005B2">
        <w:rPr>
          <w:rFonts w:ascii="Times New Roman" w:eastAsia="宋体" w:hAnsi="Times New Roman" w:hint="eastAsia"/>
        </w:rPr>
        <w:t xml:space="preserve">　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/>
        </w:rPr>
        <w:t xml:space="preserve">          </w:t>
      </w:r>
    </w:p>
    <w:p w14:paraId="06C19206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F48229" wp14:editId="7A3268D6">
                <wp:simplePos x="0" y="0"/>
                <wp:positionH relativeFrom="column">
                  <wp:posOffset>2505075</wp:posOffset>
                </wp:positionH>
                <wp:positionV relativeFrom="paragraph">
                  <wp:posOffset>55880</wp:posOffset>
                </wp:positionV>
                <wp:extent cx="45719" cy="476250"/>
                <wp:effectExtent l="19050" t="0" r="12065" b="19050"/>
                <wp:wrapNone/>
                <wp:docPr id="21" name="左大括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7625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D953D" id="左大括号 21" o:spid="_x0000_s1026" type="#_x0000_t87" style="position:absolute;left:0;text-align:left;margin-left:197.25pt;margin-top:4.4pt;width:3.6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" adj="173" strokecolor="black [3213]" strokeweight=".5pt">
                <v:stroke joinstyle="miter"/>
              </v:shape>
            </w:pict>
          </mc:Fallback>
        </mc:AlternateConten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/>
        </w:rPr>
        <w:t xml:space="preserve">                                </w:t>
      </w:r>
      <w:r w:rsidRPr="001005B2">
        <w:rPr>
          <w:rFonts w:ascii="Times New Roman" w:eastAsia="宋体" w:hAnsi="Times New Roman" w:hint="eastAsia"/>
        </w:rPr>
        <w:t xml:space="preserve">　交感神经</w:t>
      </w:r>
    </w:p>
    <w:p w14:paraId="4B0B9FC2" w14:textId="77777777" w:rsidR="004C0D1D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/>
        </w:rPr>
        <w:t xml:space="preserve">                        </w:t>
      </w:r>
      <w:r w:rsidRPr="001005B2">
        <w:rPr>
          <w:rFonts w:ascii="Times New Roman" w:eastAsia="宋体" w:hAnsi="Times New Roman" w:hint="eastAsia"/>
        </w:rPr>
        <w:t>植物神经</w:t>
      </w:r>
      <w:r w:rsidRPr="001005B2">
        <w:rPr>
          <w:rFonts w:ascii="Times New Roman" w:eastAsia="宋体" w:hAnsi="Times New Roman"/>
        </w:rPr>
        <w:t xml:space="preserve">                  </w:t>
      </w:r>
      <w:r w:rsidRPr="001005B2">
        <w:rPr>
          <w:rFonts w:ascii="Times New Roman" w:eastAsia="宋体" w:hAnsi="Times New Roman" w:hint="eastAsia"/>
        </w:rPr>
        <w:t xml:space="preserve">　　</w:t>
      </w:r>
    </w:p>
    <w:p w14:paraId="17FCBC6E" w14:textId="77777777" w:rsidR="004C0D1D" w:rsidRPr="006756B5" w:rsidRDefault="004C0D1D" w:rsidP="004C0D1D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                                </w:t>
      </w:r>
      <w:r w:rsidRPr="001005B2">
        <w:rPr>
          <w:rFonts w:ascii="Times New Roman" w:eastAsia="宋体" w:hAnsi="Times New Roman" w:hint="eastAsia"/>
        </w:rPr>
        <w:t>副交感神经</w:t>
      </w:r>
    </w:p>
    <w:p w14:paraId="55D59177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神经系统结构和功能的基本单位是神经元。每个神经元由细胞体和突起所构成，细胞体大部分位于中枢，构成脑和脊髓的灰质；突起参与形成神经纤维，神经纤维在中枢组成脑脊髓的白质；突起参与形成神经纤维，神经纤维在中枢组成脑脊髓的白质，在外周组成</w:t>
      </w:r>
      <w:proofErr w:type="gramStart"/>
      <w:r w:rsidRPr="001005B2">
        <w:rPr>
          <w:rFonts w:ascii="Times New Roman" w:eastAsia="宋体" w:hAnsi="Times New Roman" w:hint="eastAsia"/>
        </w:rPr>
        <w:t>一</w:t>
      </w:r>
      <w:proofErr w:type="gramEnd"/>
      <w:r w:rsidRPr="001005B2">
        <w:rPr>
          <w:rFonts w:ascii="Times New Roman" w:eastAsia="宋体" w:hAnsi="Times New Roman" w:hint="eastAsia"/>
        </w:rPr>
        <w:t>条条的神经。神经纤维终止于各器官组织的末端分支，形成神经末梢。根据功能的不同，神经末梢可分为两大类，即感觉神经末梢和运动神经末梢。感觉神经末梢能感受刺激，叫感受器，运动神经末梢能引起肌肉的收缩或腺体分泌，叫效应器。</w:t>
      </w:r>
    </w:p>
    <w:p w14:paraId="7D3A6356" w14:textId="77777777" w:rsidR="004C0D1D" w:rsidRPr="001005B2" w:rsidRDefault="004C0D1D" w:rsidP="004C0D1D">
      <w:pPr>
        <w:pStyle w:val="3"/>
        <w:ind w:firstLine="482"/>
      </w:pPr>
      <w:r w:rsidRPr="001005B2">
        <w:rPr>
          <w:rFonts w:hint="eastAsia"/>
        </w:rPr>
        <w:t>一、中枢神经</w:t>
      </w:r>
    </w:p>
    <w:p w14:paraId="4401C3AB" w14:textId="77777777" w:rsidR="004C0D1D" w:rsidRPr="001005B2" w:rsidRDefault="004C0D1D" w:rsidP="004C0D1D">
      <w:pPr>
        <w:pStyle w:val="4"/>
        <w:ind w:firstLine="420"/>
      </w:pPr>
      <w:r w:rsidRPr="008B75B4">
        <w:rPr>
          <w:rFonts w:hint="eastAsia"/>
        </w:rPr>
        <w:t>（一）脊髓</w:t>
      </w:r>
      <w:r w:rsidRPr="001005B2">
        <w:rPr>
          <w:rFonts w:hint="eastAsia"/>
        </w:rPr>
        <w:t xml:space="preserve">  </w:t>
      </w:r>
      <w:r w:rsidRPr="001005B2">
        <w:rPr>
          <w:rFonts w:hint="eastAsia"/>
        </w:rPr>
        <w:t>是较低级的中枢。</w:t>
      </w:r>
    </w:p>
    <w:p w14:paraId="12BC407B" w14:textId="77777777" w:rsidR="004C0D1D" w:rsidRPr="001005B2" w:rsidRDefault="004C0D1D" w:rsidP="004C0D1D">
      <w:pPr>
        <w:pStyle w:val="a3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  <w:szCs w:val="24"/>
        </w:rPr>
        <w:t>１．</w:t>
      </w:r>
      <w:r w:rsidRPr="001005B2">
        <w:rPr>
          <w:rFonts w:ascii="Times New Roman" w:eastAsia="宋体" w:hAnsi="Times New Roman" w:hint="eastAsia"/>
        </w:rPr>
        <w:t>脊髓形态位置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位于脊椎管内，呈背腹稍扁的圆柱状，前端经枕骨大孔与延髓相连，后端至荐骨中部。脊髓分为颈、胸、腰、荐和</w:t>
      </w:r>
      <w:proofErr w:type="gramStart"/>
      <w:r w:rsidRPr="001005B2">
        <w:rPr>
          <w:rFonts w:ascii="Times New Roman" w:eastAsia="宋体" w:hAnsi="Times New Roman" w:hint="eastAsia"/>
        </w:rPr>
        <w:t>尾五</w:t>
      </w:r>
      <w:proofErr w:type="gramEnd"/>
      <w:r w:rsidRPr="001005B2">
        <w:rPr>
          <w:rFonts w:ascii="Times New Roman" w:eastAsia="宋体" w:hAnsi="Times New Roman" w:hint="eastAsia"/>
        </w:rPr>
        <w:t>部分，有两个膨大部位：颈、胸交界处形成颈膨大，由此发出支配前肢的神经；腰、荐交界处形成腰膨大，由此发出支配后肢的神经。腰膨大之后则逐渐缩小呈圆锥状，称脊髓圆锥，向后伸出细丝，叫终丝。终丝与其左右两侧的神经根聚集成马尾状，合称马尾。</w:t>
      </w:r>
    </w:p>
    <w:p w14:paraId="5B025B7D" w14:textId="77777777" w:rsidR="004C0D1D" w:rsidRPr="001005B2" w:rsidRDefault="004C0D1D" w:rsidP="004C0D1D">
      <w:pPr>
        <w:pStyle w:val="a3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脊髓背侧有一背正中沟，腹侧有一正中裂。脊髓两侧发出成对的脊神经根，每一脊神经根又分为背根和腹根。较粗的背根上有一膨大部，称脊神经节，是感觉神经元的胞体所在处，在此发出感觉神经纤维，专管感觉，又称感觉根；腹根是由腹角运动神经元发出运动神经纤维，专管运动，称为运动根。背根和腹根在椎间孔处合并为脊神经出椎间孔。</w:t>
      </w:r>
    </w:p>
    <w:p w14:paraId="047CBC15" w14:textId="77777777" w:rsidR="004C0D1D" w:rsidRDefault="004C0D1D" w:rsidP="004C0D1D">
      <w:pPr>
        <w:ind w:firstLineChars="200" w:firstLine="420"/>
        <w:rPr>
          <w:rFonts w:ascii="Times New Roman" w:eastAsia="宋体" w:hAnsi="Times New Roman"/>
        </w:rPr>
      </w:pPr>
      <w:bookmarkStart w:id="0" w:name="_Hlk54343270"/>
      <w:r w:rsidRPr="001005B2">
        <w:rPr>
          <w:rFonts w:ascii="Times New Roman" w:eastAsia="宋体" w:hAnsi="Times New Roman" w:cs="仿宋" w:hint="eastAsia"/>
        </w:rPr>
        <w:t>2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bookmarkEnd w:id="0"/>
      <w:r w:rsidRPr="001005B2">
        <w:rPr>
          <w:rFonts w:ascii="Times New Roman" w:eastAsia="宋体" w:hAnsi="Times New Roman" w:hint="eastAsia"/>
        </w:rPr>
        <w:t>脊髓的结构</w:t>
      </w:r>
      <w:r w:rsidRPr="001005B2">
        <w:rPr>
          <w:rFonts w:ascii="Times New Roman" w:eastAsia="宋体" w:hAnsi="Times New Roman" w:hint="eastAsia"/>
        </w:rPr>
        <w:t xml:space="preserve"> </w:t>
      </w:r>
    </w:p>
    <w:p w14:paraId="404813CC" w14:textId="77777777" w:rsidR="004C0D1D" w:rsidRPr="00517A5E" w:rsidRDefault="004C0D1D" w:rsidP="004C0D1D">
      <w:pPr>
        <w:rPr>
          <w:rFonts w:ascii="Times New Roman" w:eastAsia="宋体" w:hAnsi="Times New Roman"/>
        </w:rPr>
      </w:pPr>
    </w:p>
    <w:p w14:paraId="282C4C5B" w14:textId="77777777" w:rsidR="004C0D1D" w:rsidRPr="00517A5E" w:rsidRDefault="004C0D1D" w:rsidP="004C0D1D">
      <w:pPr>
        <w:rPr>
          <w:rFonts w:ascii="Times New Roman" w:eastAsia="宋体" w:hAnsi="Times New Roman"/>
        </w:rPr>
      </w:pPr>
    </w:p>
    <w:p w14:paraId="5FE62080" w14:textId="35AFD294" w:rsidR="004C0D1D" w:rsidRDefault="004C0D1D" w:rsidP="004C0D1D">
      <w:pPr>
        <w:tabs>
          <w:tab w:val="left" w:pos="960"/>
        </w:tabs>
        <w:rPr>
          <w:rFonts w:ascii="Times New Roman" w:eastAsia="宋体" w:hAnsi="Times New Roman"/>
        </w:rPr>
      </w:pPr>
    </w:p>
    <w:p w14:paraId="352E45D8" w14:textId="4B3A2D49" w:rsidR="0001182E" w:rsidRDefault="0001182E" w:rsidP="004C0D1D">
      <w:pPr>
        <w:tabs>
          <w:tab w:val="left" w:pos="960"/>
        </w:tabs>
        <w:rPr>
          <w:rFonts w:ascii="Times New Roman" w:eastAsia="宋体" w:hAnsi="Times New Roman"/>
        </w:rPr>
      </w:pPr>
    </w:p>
    <w:p w14:paraId="11E81DBE" w14:textId="10C9BBCC" w:rsidR="0001182E" w:rsidRDefault="0001182E" w:rsidP="004C0D1D">
      <w:pPr>
        <w:tabs>
          <w:tab w:val="left" w:pos="960"/>
        </w:tabs>
        <w:rPr>
          <w:rFonts w:ascii="Times New Roman" w:eastAsia="宋体" w:hAnsi="Times New Roman"/>
        </w:rPr>
      </w:pPr>
    </w:p>
    <w:p w14:paraId="2636364F" w14:textId="08CE4D31" w:rsidR="0001182E" w:rsidRDefault="0001182E" w:rsidP="004C0D1D">
      <w:pPr>
        <w:tabs>
          <w:tab w:val="left" w:pos="960"/>
        </w:tabs>
        <w:rPr>
          <w:rFonts w:ascii="Times New Roman" w:eastAsia="宋体" w:hAnsi="Times New Roman"/>
        </w:rPr>
      </w:pPr>
    </w:p>
    <w:p w14:paraId="6D741821" w14:textId="77777777" w:rsidR="0001182E" w:rsidRPr="00517A5E" w:rsidRDefault="0001182E" w:rsidP="004C0D1D">
      <w:pPr>
        <w:tabs>
          <w:tab w:val="left" w:pos="960"/>
        </w:tabs>
        <w:rPr>
          <w:rFonts w:ascii="Times New Roman" w:eastAsia="宋体" w:hAnsi="Times New Roman" w:hint="eastAsia"/>
        </w:rPr>
      </w:pPr>
    </w:p>
    <w:p w14:paraId="1A79C39E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7AECC303" wp14:editId="6802523C">
            <wp:simplePos x="0" y="0"/>
            <wp:positionH relativeFrom="column">
              <wp:posOffset>885825</wp:posOffset>
            </wp:positionH>
            <wp:positionV relativeFrom="paragraph">
              <wp:posOffset>495300</wp:posOffset>
            </wp:positionV>
            <wp:extent cx="4105275" cy="2152650"/>
            <wp:effectExtent l="0" t="0" r="9525" b="0"/>
            <wp:wrapTopAndBottom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脊髓中部为灰质，呈蝴蝶形，颜色较深；外周为白质，颜色较浅。在灰质中央有一个脊髓中央管（图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1</w:t>
      </w:r>
      <w:r w:rsidRPr="001005B2">
        <w:rPr>
          <w:rFonts w:ascii="Times New Roman" w:eastAsia="宋体" w:hAnsi="Times New Roman"/>
        </w:rPr>
        <w:t>）</w:t>
      </w:r>
      <w:r w:rsidRPr="001005B2">
        <w:rPr>
          <w:rFonts w:ascii="Times New Roman" w:eastAsia="宋体" w:hAnsi="Times New Roman" w:hint="eastAsia"/>
        </w:rPr>
        <w:t>。</w:t>
      </w:r>
    </w:p>
    <w:p w14:paraId="4C523434" w14:textId="77777777" w:rsidR="004C0D1D" w:rsidRPr="00EE6BA9" w:rsidRDefault="004C0D1D" w:rsidP="004C0D1D">
      <w:pPr>
        <w:pStyle w:val="a3"/>
        <w:ind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9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1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脊髓横断面模式图</w:t>
      </w:r>
    </w:p>
    <w:p w14:paraId="08A98463" w14:textId="77777777" w:rsidR="004C0D1D" w:rsidRPr="00EE6BA9" w:rsidRDefault="004C0D1D" w:rsidP="004C0D1D">
      <w:pPr>
        <w:pStyle w:val="a3"/>
        <w:ind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深黄色示灰质，</w:t>
      </w:r>
      <w:proofErr w:type="gramStart"/>
      <w:r w:rsidRPr="00EE6BA9">
        <w:rPr>
          <w:rFonts w:ascii="Times New Roman" w:eastAsia="宋体" w:hAnsi="Times New Roman" w:hint="eastAsia"/>
          <w:sz w:val="18"/>
          <w:szCs w:val="18"/>
        </w:rPr>
        <w:t>浅黄色示白质</w:t>
      </w:r>
      <w:proofErr w:type="gramEnd"/>
    </w:p>
    <w:p w14:paraId="6A48871B" w14:textId="77777777" w:rsidR="004C0D1D" w:rsidRPr="00EE6BA9" w:rsidRDefault="004C0D1D" w:rsidP="004C0D1D">
      <w:pPr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（《家畜兽医解剖学教程与彩色图谱》第三版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. </w:t>
      </w:r>
      <w:r w:rsidRPr="00EE6BA9">
        <w:rPr>
          <w:rFonts w:ascii="Times New Roman" w:eastAsia="宋体" w:hAnsi="Times New Roman" w:hint="eastAsia"/>
          <w:sz w:val="18"/>
          <w:szCs w:val="18"/>
        </w:rPr>
        <w:t>第</w:t>
      </w:r>
      <w:r w:rsidRPr="00EE6BA9">
        <w:rPr>
          <w:rFonts w:ascii="Times New Roman" w:eastAsia="宋体" w:hAnsi="Times New Roman"/>
          <w:sz w:val="18"/>
          <w:szCs w:val="18"/>
        </w:rPr>
        <w:t>513</w:t>
      </w:r>
      <w:r w:rsidRPr="00EE6BA9">
        <w:rPr>
          <w:rFonts w:ascii="Times New Roman" w:eastAsia="宋体" w:hAnsi="Times New Roman" w:hint="eastAsia"/>
          <w:sz w:val="18"/>
          <w:szCs w:val="18"/>
        </w:rPr>
        <w:t>页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中国农业大学出版社，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/>
          <w:sz w:val="18"/>
          <w:szCs w:val="18"/>
        </w:rPr>
        <w:t>2009</w:t>
      </w:r>
      <w:r w:rsidRPr="00EE6BA9">
        <w:rPr>
          <w:rFonts w:ascii="Times New Roman" w:eastAsia="宋体" w:hAnsi="Times New Roman" w:hint="eastAsia"/>
          <w:sz w:val="18"/>
          <w:szCs w:val="18"/>
        </w:rPr>
        <w:t>）</w:t>
      </w:r>
    </w:p>
    <w:p w14:paraId="7B73F909" w14:textId="0F7DA66B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）灰质：从横断面上看，灰质有一对</w:t>
      </w:r>
      <w:proofErr w:type="gramStart"/>
      <w:r w:rsidRPr="001005B2">
        <w:rPr>
          <w:rFonts w:ascii="Times New Roman" w:eastAsia="宋体" w:hAnsi="Times New Roman" w:hint="eastAsia"/>
        </w:rPr>
        <w:t>背角和一对腹</w:t>
      </w:r>
      <w:proofErr w:type="gramEnd"/>
      <w:r w:rsidRPr="001005B2">
        <w:rPr>
          <w:rFonts w:ascii="Times New Roman" w:eastAsia="宋体" w:hAnsi="Times New Roman" w:hint="eastAsia"/>
        </w:rPr>
        <w:t>角，在胸腰段脊髓灰质还形成一个侧角。从脊髓纵向观，</w:t>
      </w:r>
      <w:proofErr w:type="gramStart"/>
      <w:r w:rsidRPr="001005B2">
        <w:rPr>
          <w:rFonts w:ascii="Times New Roman" w:eastAsia="宋体" w:hAnsi="Times New Roman" w:hint="eastAsia"/>
        </w:rPr>
        <w:t>背角形成背</w:t>
      </w:r>
      <w:proofErr w:type="gramEnd"/>
      <w:r w:rsidRPr="001005B2">
        <w:rPr>
          <w:rFonts w:ascii="Times New Roman" w:eastAsia="宋体" w:hAnsi="Times New Roman" w:hint="eastAsia"/>
        </w:rPr>
        <w:t>侧柱，</w:t>
      </w:r>
      <w:proofErr w:type="gramStart"/>
      <w:r w:rsidRPr="001005B2">
        <w:rPr>
          <w:rFonts w:ascii="Times New Roman" w:eastAsia="宋体" w:hAnsi="Times New Roman" w:hint="eastAsia"/>
        </w:rPr>
        <w:t>腹角形成腹</w:t>
      </w:r>
      <w:proofErr w:type="gramEnd"/>
      <w:r w:rsidRPr="001005B2">
        <w:rPr>
          <w:rFonts w:ascii="Times New Roman" w:eastAsia="宋体" w:hAnsi="Times New Roman" w:hint="eastAsia"/>
        </w:rPr>
        <w:t>侧柱，侧角形成侧柱。</w:t>
      </w:r>
    </w:p>
    <w:p w14:paraId="2B25D37E" w14:textId="62661A14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）白质：白质由神经纤维构成，被灰质分成背侧索、腹侧索和侧索。</w:t>
      </w:r>
    </w:p>
    <w:p w14:paraId="652F611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8B75B4">
        <w:rPr>
          <w:rStyle w:val="40"/>
          <w:noProof/>
        </w:rPr>
        <w:drawing>
          <wp:anchor distT="0" distB="0" distL="114300" distR="114300" simplePos="0" relativeHeight="251665408" behindDoc="0" locked="0" layoutInCell="1" allowOverlap="1" wp14:anchorId="3C19A349" wp14:editId="3E99F90B">
            <wp:simplePos x="0" y="0"/>
            <wp:positionH relativeFrom="margin">
              <wp:posOffset>1626235</wp:posOffset>
            </wp:positionH>
            <wp:positionV relativeFrom="paragraph">
              <wp:posOffset>1270</wp:posOffset>
            </wp:positionV>
            <wp:extent cx="2654300" cy="3832225"/>
            <wp:effectExtent l="1587" t="0" r="0" b="0"/>
            <wp:wrapTopAndBottom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54300" cy="3832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75B4">
        <w:rPr>
          <w:rStyle w:val="40"/>
          <w:rFonts w:hint="eastAsia"/>
        </w:rPr>
        <w:t>（二）脑</w:t>
      </w:r>
      <w:r w:rsidRPr="001005B2">
        <w:rPr>
          <w:rStyle w:val="40"/>
          <w:rFonts w:ascii="Times New Roman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脑是神经系统的高级中枢。位于颅腔内，大小与颅腔相适应。</w:t>
      </w:r>
      <w:r w:rsidRPr="001005B2">
        <w:rPr>
          <w:rFonts w:ascii="Times New Roman" w:eastAsia="宋体" w:hAnsi="Times New Roman" w:hint="eastAsia"/>
        </w:rPr>
        <w:t xml:space="preserve"> </w:t>
      </w:r>
      <w:proofErr w:type="gramStart"/>
      <w:r w:rsidRPr="001005B2">
        <w:rPr>
          <w:rFonts w:ascii="Times New Roman" w:eastAsia="宋体" w:hAnsi="Times New Roman" w:hint="eastAsia"/>
        </w:rPr>
        <w:t>脑分为</w:t>
      </w:r>
      <w:proofErr w:type="gramEnd"/>
      <w:r w:rsidRPr="001005B2">
        <w:rPr>
          <w:rFonts w:ascii="Times New Roman" w:eastAsia="宋体" w:hAnsi="Times New Roman" w:hint="eastAsia"/>
        </w:rPr>
        <w:t>大脑、小脑和脑干三个部分，大脑位于前方，脑干位于大脑和脊髓之间，小脑位于脑干背侧（图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）。</w:t>
      </w:r>
    </w:p>
    <w:p w14:paraId="65AD754B" w14:textId="77777777" w:rsidR="004C0D1D" w:rsidRPr="00EE6BA9" w:rsidRDefault="004C0D1D" w:rsidP="004C0D1D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9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2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 </w:t>
      </w:r>
      <w:r w:rsidRPr="00EE6BA9">
        <w:rPr>
          <w:rFonts w:ascii="Times New Roman" w:eastAsia="宋体" w:hAnsi="Times New Roman" w:hint="eastAsia"/>
          <w:sz w:val="18"/>
          <w:szCs w:val="18"/>
        </w:rPr>
        <w:t>马脑正中纵切面</w:t>
      </w:r>
    </w:p>
    <w:p w14:paraId="4A799D54" w14:textId="77777777" w:rsidR="004C0D1D" w:rsidRPr="00EE6BA9" w:rsidRDefault="004C0D1D" w:rsidP="004C0D1D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（面向</w:t>
      </w:r>
      <w:r w:rsidRPr="00EE6BA9">
        <w:rPr>
          <w:rFonts w:ascii="Times New Roman" w:eastAsia="宋体" w:hAnsi="Times New Roman" w:hint="eastAsia"/>
          <w:sz w:val="18"/>
          <w:szCs w:val="18"/>
        </w:rPr>
        <w:t>2</w:t>
      </w:r>
      <w:r w:rsidRPr="00EE6BA9">
        <w:rPr>
          <w:rFonts w:ascii="Times New Roman" w:eastAsia="宋体" w:hAnsi="Times New Roman"/>
          <w:sz w:val="18"/>
          <w:szCs w:val="18"/>
        </w:rPr>
        <w:t>1</w:t>
      </w:r>
      <w:r w:rsidRPr="00EE6BA9">
        <w:rPr>
          <w:rFonts w:ascii="Times New Roman" w:eastAsia="宋体" w:hAnsi="Times New Roman" w:hint="eastAsia"/>
          <w:sz w:val="18"/>
          <w:szCs w:val="18"/>
        </w:rPr>
        <w:t>世纪课程辅助教材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《畜禽解剖学与组织学图谱》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第</w:t>
      </w:r>
      <w:r w:rsidRPr="00EE6BA9">
        <w:rPr>
          <w:rFonts w:ascii="Times New Roman" w:eastAsia="宋体" w:hAnsi="Times New Roman"/>
          <w:sz w:val="18"/>
          <w:szCs w:val="18"/>
        </w:rPr>
        <w:t>132</w:t>
      </w:r>
      <w:r w:rsidRPr="00EE6BA9">
        <w:rPr>
          <w:rFonts w:ascii="Times New Roman" w:eastAsia="宋体" w:hAnsi="Times New Roman" w:hint="eastAsia"/>
          <w:sz w:val="18"/>
          <w:szCs w:val="18"/>
        </w:rPr>
        <w:t>页，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/>
          <w:sz w:val="18"/>
          <w:szCs w:val="18"/>
        </w:rPr>
        <w:t>2005</w:t>
      </w:r>
      <w:r w:rsidRPr="00EE6BA9">
        <w:rPr>
          <w:rFonts w:ascii="Times New Roman" w:eastAsia="宋体" w:hAnsi="Times New Roman" w:hint="eastAsia"/>
          <w:sz w:val="18"/>
          <w:szCs w:val="18"/>
        </w:rPr>
        <w:t>）</w:t>
      </w:r>
    </w:p>
    <w:p w14:paraId="36958C9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1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脑干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由延髓、脑桥、中脑及其前端的间脑构成。脑干后连脊髓，前接大脑，是脊髓与大脑、小脑连接的桥梁。</w:t>
      </w:r>
    </w:p>
    <w:p w14:paraId="2240287F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延髓：是脊髓向前的延续，形似脊髓，腹侧正中线两侧各有一纵行的由运动神经纤维束形成的隆起称锥体。锥体的大部分运动神经纤维束在其后部向对侧交叉，称锥体交叉。延髓背侧面的前部扩展，形成第四脑室底壁后半部分。背侧及两侧各有一股纤维束，连于小脑。延髓中含有与唾液分泌、吞咽、呼吸、心血管活动等有关的神经中枢。</w:t>
      </w:r>
    </w:p>
    <w:p w14:paraId="125E523A" w14:textId="77777777" w:rsidR="004C0D1D" w:rsidRPr="001005B2" w:rsidRDefault="004C0D1D" w:rsidP="004C0D1D">
      <w:pPr>
        <w:pStyle w:val="a3"/>
        <w:rPr>
          <w:rFonts w:ascii="Times New Roman" w:eastAsia="宋体" w:hAnsi="Times New Roman"/>
          <w:smallCaps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</w:t>
      </w:r>
      <w:r w:rsidRPr="001005B2">
        <w:rPr>
          <w:rFonts w:ascii="Times New Roman" w:eastAsia="宋体" w:hAnsi="Times New Roman" w:hint="eastAsia"/>
          <w:smallCaps/>
        </w:rPr>
        <w:t>脑桥：位于延髓前方，腹侧面为横向隆起，内含横向纤维，是连接大脑与小脑的</w:t>
      </w:r>
      <w:r w:rsidRPr="001005B2">
        <w:rPr>
          <w:rFonts w:ascii="Times New Roman" w:eastAsia="宋体" w:hAnsi="Times New Roman" w:hint="eastAsia"/>
          <w:smallCaps/>
        </w:rPr>
        <w:lastRenderedPageBreak/>
        <w:t>重要通道。其背侧面构成第四脑室底壁的前部。</w:t>
      </w:r>
    </w:p>
    <w:p w14:paraId="4785367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）中脑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位于脑桥前方，间脑后方。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侧面有两条短粗的纵行</w:t>
      </w:r>
      <w:proofErr w:type="gramStart"/>
      <w:r w:rsidRPr="001005B2">
        <w:rPr>
          <w:rFonts w:ascii="Times New Roman" w:eastAsia="宋体" w:hAnsi="Times New Roman" w:hint="eastAsia"/>
        </w:rPr>
        <w:t>纤维柱称大脑脚</w:t>
      </w:r>
      <w:proofErr w:type="gramEnd"/>
      <w:r w:rsidRPr="001005B2">
        <w:rPr>
          <w:rFonts w:ascii="Times New Roman" w:eastAsia="宋体" w:hAnsi="Times New Roman" w:hint="eastAsia"/>
        </w:rPr>
        <w:t>。背侧有</w:t>
      </w:r>
      <w:proofErr w:type="gramStart"/>
      <w:r w:rsidRPr="001005B2">
        <w:rPr>
          <w:rFonts w:ascii="Times New Roman" w:eastAsia="宋体" w:hAnsi="Times New Roman" w:hint="eastAsia"/>
        </w:rPr>
        <w:t>四个丘形隆起</w:t>
      </w:r>
      <w:proofErr w:type="gramEnd"/>
      <w:r w:rsidRPr="001005B2">
        <w:rPr>
          <w:rFonts w:ascii="Times New Roman" w:eastAsia="宋体" w:hAnsi="Times New Roman" w:hint="eastAsia"/>
        </w:rPr>
        <w:t>，称四叠体。前方一对隆起较大，称前丘，与视觉反射有关；后方一对隆起较小，称后丘，与听觉反射有关。四叠体和大脑脚之间有中脑导水管，前接第三脑室，后通第四脑室。</w:t>
      </w:r>
    </w:p>
    <w:p w14:paraId="5C8834D2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4</w:t>
      </w:r>
      <w:r w:rsidRPr="001005B2">
        <w:rPr>
          <w:rFonts w:ascii="Times New Roman" w:eastAsia="宋体" w:hAnsi="Times New Roman" w:hint="eastAsia"/>
        </w:rPr>
        <w:t>）间脑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位于中脑的前方，大部分被两侧的大脑半球所覆盖，由丘脑和下丘脑组成。</w:t>
      </w:r>
    </w:p>
    <w:p w14:paraId="705F4D34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丘脑是一对</w:t>
      </w:r>
      <w:proofErr w:type="gramStart"/>
      <w:r w:rsidRPr="001005B2">
        <w:rPr>
          <w:rFonts w:ascii="Times New Roman" w:eastAsia="宋体" w:hAnsi="Times New Roman" w:hint="eastAsia"/>
        </w:rPr>
        <w:t>卵</w:t>
      </w:r>
      <w:proofErr w:type="gramEnd"/>
      <w:r w:rsidRPr="001005B2">
        <w:rPr>
          <w:rFonts w:ascii="Times New Roman" w:eastAsia="宋体" w:hAnsi="Times New Roman" w:hint="eastAsia"/>
        </w:rPr>
        <w:t>圆形的灰质团块，左右两丘脑之间的连接部，叫丘脑中间块。丘脑是重要的皮质下感觉中枢，各种感觉器官的兴奋，在传到大脑皮质以前，都先终止于丘脑，然后再转换神经元到大脑皮质。在丘脑后部，有外侧膝状体，她是视觉的皮质下中枢。在外侧膝状体的后下方有内测膝状体，它是挺绝的皮质下中枢。在丘脑的背侧后方与中脑的四叠体之间，有一椭圆形小体，叫松果体，属于内分泌腺。</w:t>
      </w:r>
    </w:p>
    <w:p w14:paraId="1321B9D5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下丘脑（丘脑下部）位于丘脑腹侧，包括第三脑室侧壁下部的一些灰质核团，以及视交叉、灰结节、漏斗、脑垂体、乳头体等结构。还含有视上核、室旁核，它们分别能释放抗利尿激素和催产素。下丘脑是较高级的调节内脏活动的中枢。</w:t>
      </w:r>
    </w:p>
    <w:p w14:paraId="0FE2D043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2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小脑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小脑略呈球形，位于延髓和脑桥背侧，其表面有许多凹陷的沟和凸出的回。小脑分为中间较窄且卷曲的</w:t>
      </w:r>
      <w:proofErr w:type="gramStart"/>
      <w:r w:rsidRPr="001005B2">
        <w:rPr>
          <w:rFonts w:ascii="Times New Roman" w:eastAsia="宋体" w:hAnsi="Times New Roman" w:hint="eastAsia"/>
        </w:rPr>
        <w:t>蚓</w:t>
      </w:r>
      <w:proofErr w:type="gramEnd"/>
      <w:r w:rsidRPr="001005B2">
        <w:rPr>
          <w:rFonts w:ascii="Times New Roman" w:eastAsia="宋体" w:hAnsi="Times New Roman" w:hint="eastAsia"/>
        </w:rPr>
        <w:t>部和两侧膨大的小脑半球。小脑灰质主要覆盖于小脑半球的表面；小脑白质在深部，呈树枝状分布。白质中有分散存在的神经核。</w:t>
      </w:r>
    </w:p>
    <w:p w14:paraId="0B5C5071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3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大脑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主要由左、右两个完全对称的大脑半球组成，大脑表面形成深浅不等的沟或裂，</w:t>
      </w:r>
      <w:proofErr w:type="gramStart"/>
      <w:r w:rsidRPr="001005B2">
        <w:rPr>
          <w:rFonts w:ascii="Times New Roman" w:eastAsia="宋体" w:hAnsi="Times New Roman" w:hint="eastAsia"/>
        </w:rPr>
        <w:t>沟间的</w:t>
      </w:r>
      <w:proofErr w:type="gramEnd"/>
      <w:r w:rsidRPr="001005B2">
        <w:rPr>
          <w:rFonts w:ascii="Times New Roman" w:eastAsia="宋体" w:hAnsi="Times New Roman" w:hint="eastAsia"/>
        </w:rPr>
        <w:t>隆起叫回。沟、回的形成大大增加了大脑皮质的表面积。大脑</w:t>
      </w:r>
      <w:proofErr w:type="gramStart"/>
      <w:r w:rsidRPr="001005B2">
        <w:rPr>
          <w:rFonts w:ascii="Times New Roman" w:eastAsia="宋体" w:hAnsi="Times New Roman" w:hint="eastAsia"/>
        </w:rPr>
        <w:t>外层呈</w:t>
      </w:r>
      <w:proofErr w:type="gramEnd"/>
      <w:r w:rsidRPr="001005B2">
        <w:rPr>
          <w:rFonts w:ascii="Times New Roman" w:eastAsia="宋体" w:hAnsi="Times New Roman" w:hint="eastAsia"/>
        </w:rPr>
        <w:t>灰白色、为灰质，叫大脑皮质。皮质下部呈白色，为白质，又叫髓质。</w:t>
      </w:r>
    </w:p>
    <w:p w14:paraId="6F86B812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/>
        </w:rPr>
        <w:t>1</w:t>
      </w:r>
      <w:r w:rsidRPr="001005B2">
        <w:rPr>
          <w:rFonts w:ascii="Times New Roman" w:eastAsia="宋体" w:hAnsi="Times New Roman" w:hint="eastAsia"/>
        </w:rPr>
        <w:t>）基底核（纹状体）：是大脑白质中基底部的灰质核团，主要有尾状核和豆状核，两核之间有白质（上、下行的投射纤维）构成的内囊。尾状核、内囊和豆状核都有灰、白质相间的条纹，称纹状体。一般认为，纹状体是锥体外系统发放冲动的一个重要联络站。</w:t>
      </w:r>
    </w:p>
    <w:p w14:paraId="1E506D26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）嗅脑：主要包括位于大脑腹侧前端的嗅球以及沿大脑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侧面延续的嗅回、梨状叶、海马等部分。其中有些结构与嗅觉有关，有些则与嗅觉无关，属于大脑边缘系统，具有更为复杂的功能。</w:t>
      </w:r>
    </w:p>
    <w:p w14:paraId="0E77FFC8" w14:textId="77777777" w:rsidR="004C0D1D" w:rsidRPr="008B75B4" w:rsidRDefault="004C0D1D" w:rsidP="004C0D1D">
      <w:pPr>
        <w:pStyle w:val="4"/>
        <w:ind w:firstLine="420"/>
      </w:pPr>
      <w:r w:rsidRPr="008B75B4">
        <w:rPr>
          <w:rFonts w:hint="eastAsia"/>
        </w:rPr>
        <w:t>（三）脑脊膜、脑脊液和血管</w:t>
      </w:r>
    </w:p>
    <w:p w14:paraId="2C9C5F3E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66432" behindDoc="0" locked="0" layoutInCell="1" allowOverlap="1" wp14:anchorId="33F3E673" wp14:editId="2EDCA03F">
            <wp:simplePos x="0" y="0"/>
            <wp:positionH relativeFrom="margin">
              <wp:posOffset>781050</wp:posOffset>
            </wp:positionH>
            <wp:positionV relativeFrom="paragraph">
              <wp:posOffset>405765</wp:posOffset>
            </wp:positionV>
            <wp:extent cx="3333750" cy="1508125"/>
            <wp:effectExtent l="0" t="0" r="0" b="0"/>
            <wp:wrapTopAndBottom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05B2">
        <w:rPr>
          <w:rFonts w:ascii="Times New Roman" w:eastAsia="宋体" w:hAnsi="Times New Roman" w:cs="仿宋"/>
        </w:rPr>
        <w:t>1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脑脊膜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在脑和脊髓表面都包有三层膜，由外向内依次为硬膜、蛛网膜和软膜（图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3</w:t>
      </w:r>
      <w:r w:rsidRPr="001005B2">
        <w:rPr>
          <w:rFonts w:ascii="Times New Roman" w:eastAsia="宋体" w:hAnsi="Times New Roman" w:hint="eastAsia"/>
        </w:rPr>
        <w:t>）。它们有保护、支持脑和脊髓的作用。</w:t>
      </w:r>
    </w:p>
    <w:p w14:paraId="05FEA139" w14:textId="77777777" w:rsidR="004C0D1D" w:rsidRPr="00EE6BA9" w:rsidRDefault="004C0D1D" w:rsidP="004C0D1D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9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3</w:t>
      </w:r>
      <w:r w:rsidRPr="00EE6BA9">
        <w:rPr>
          <w:rFonts w:ascii="Times New Roman" w:eastAsia="宋体" w:hAnsi="Times New Roman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犬颅部和</w:t>
      </w:r>
      <w:proofErr w:type="gramStart"/>
      <w:r w:rsidRPr="00EE6BA9">
        <w:rPr>
          <w:rFonts w:ascii="Times New Roman" w:eastAsia="宋体" w:hAnsi="Times New Roman" w:hint="eastAsia"/>
          <w:sz w:val="18"/>
          <w:szCs w:val="18"/>
        </w:rPr>
        <w:t>颈髓</w:t>
      </w:r>
      <w:proofErr w:type="gramEnd"/>
      <w:r w:rsidRPr="00EE6BA9">
        <w:rPr>
          <w:rFonts w:ascii="Times New Roman" w:eastAsia="宋体" w:hAnsi="Times New Roman" w:hint="eastAsia"/>
          <w:sz w:val="18"/>
          <w:szCs w:val="18"/>
        </w:rPr>
        <w:t>前部的脑脊膜（示意图，红色示硬膜，蓝色示软膜）</w:t>
      </w:r>
    </w:p>
    <w:p w14:paraId="147BB711" w14:textId="77777777" w:rsidR="004C0D1D" w:rsidRPr="00EE6BA9" w:rsidRDefault="004C0D1D" w:rsidP="004C0D1D">
      <w:pPr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（《家畜兽医解剖学教程与彩色图谱》第三版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. </w:t>
      </w:r>
      <w:r w:rsidRPr="00EE6BA9">
        <w:rPr>
          <w:rFonts w:ascii="Times New Roman" w:eastAsia="宋体" w:hAnsi="Times New Roman" w:hint="eastAsia"/>
          <w:sz w:val="18"/>
          <w:szCs w:val="18"/>
        </w:rPr>
        <w:t>第</w:t>
      </w:r>
      <w:r w:rsidRPr="00EE6BA9">
        <w:rPr>
          <w:rFonts w:ascii="Times New Roman" w:eastAsia="宋体" w:hAnsi="Times New Roman"/>
          <w:sz w:val="18"/>
          <w:szCs w:val="18"/>
        </w:rPr>
        <w:t>516</w:t>
      </w:r>
      <w:r w:rsidRPr="00EE6BA9">
        <w:rPr>
          <w:rFonts w:ascii="Times New Roman" w:eastAsia="宋体" w:hAnsi="Times New Roman" w:hint="eastAsia"/>
          <w:sz w:val="18"/>
          <w:szCs w:val="18"/>
        </w:rPr>
        <w:t>页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中国农业大学出版社，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/>
          <w:sz w:val="18"/>
          <w:szCs w:val="18"/>
        </w:rPr>
        <w:t>2009</w:t>
      </w:r>
      <w:r w:rsidRPr="00EE6BA9">
        <w:rPr>
          <w:rFonts w:ascii="Times New Roman" w:eastAsia="宋体" w:hAnsi="Times New Roman" w:hint="eastAsia"/>
          <w:sz w:val="18"/>
          <w:szCs w:val="18"/>
        </w:rPr>
        <w:t>）</w:t>
      </w:r>
    </w:p>
    <w:p w14:paraId="692AB2DB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）硬膜：是一层较厚而坚韧的致密结缔组织。在脑部，脑硬膜紧贴颅腔壁，无间隙，因此无硬膜外腔。脊髓部分的脊硬膜与椎管内面骨膜之间形成的</w:t>
      </w:r>
      <w:proofErr w:type="gramStart"/>
      <w:r w:rsidRPr="001005B2">
        <w:rPr>
          <w:rFonts w:ascii="Times New Roman" w:eastAsia="宋体" w:hAnsi="Times New Roman" w:hint="eastAsia"/>
        </w:rPr>
        <w:t>腔隙称硬膜</w:t>
      </w:r>
      <w:proofErr w:type="gramEnd"/>
      <w:r w:rsidRPr="001005B2">
        <w:rPr>
          <w:rFonts w:ascii="Times New Roman" w:eastAsia="宋体" w:hAnsi="Times New Roman" w:hint="eastAsia"/>
        </w:rPr>
        <w:t>外腔，腔内充满大量的脂肪和疏松结缔组织。兽医临床上常用硬膜外腔麻醉的方法麻醉脊神经根。硬膜与蛛网膜之间的腔</w:t>
      </w:r>
      <w:proofErr w:type="gramStart"/>
      <w:r w:rsidRPr="001005B2">
        <w:rPr>
          <w:rFonts w:ascii="Times New Roman" w:eastAsia="宋体" w:hAnsi="Times New Roman" w:hint="eastAsia"/>
        </w:rPr>
        <w:t>隙称为</w:t>
      </w:r>
      <w:proofErr w:type="gramEnd"/>
      <w:r w:rsidRPr="001005B2">
        <w:rPr>
          <w:rFonts w:ascii="Times New Roman" w:eastAsia="宋体" w:hAnsi="Times New Roman" w:hint="eastAsia"/>
        </w:rPr>
        <w:t>硬膜下腔。</w:t>
      </w:r>
    </w:p>
    <w:p w14:paraId="261C77CB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）蛛网膜：薄而透明，位于硬膜和软膜之间。蛛网膜与软膜间的腔</w:t>
      </w:r>
      <w:proofErr w:type="gramStart"/>
      <w:r w:rsidRPr="001005B2">
        <w:rPr>
          <w:rFonts w:ascii="Times New Roman" w:eastAsia="宋体" w:hAnsi="Times New Roman" w:hint="eastAsia"/>
        </w:rPr>
        <w:t>隙称为</w:t>
      </w:r>
      <w:proofErr w:type="gramEnd"/>
      <w:r w:rsidRPr="001005B2">
        <w:rPr>
          <w:rFonts w:ascii="Times New Roman" w:eastAsia="宋体" w:hAnsi="Times New Roman" w:hint="eastAsia"/>
        </w:rPr>
        <w:t>蛛网膜下腔，脑和脊髓的蛛网膜下腔是相通的，内有脑脊液。</w:t>
      </w:r>
    </w:p>
    <w:p w14:paraId="2D2C605E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lastRenderedPageBreak/>
        <w:t>（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）软膜：薄而富有血管，紧贴于脑和脊髓表面，分别称为脑软膜和</w:t>
      </w:r>
      <w:proofErr w:type="gramStart"/>
      <w:r w:rsidRPr="001005B2">
        <w:rPr>
          <w:rFonts w:ascii="Times New Roman" w:eastAsia="宋体" w:hAnsi="Times New Roman" w:hint="eastAsia"/>
        </w:rPr>
        <w:t>脊软膜</w:t>
      </w:r>
      <w:proofErr w:type="gramEnd"/>
      <w:r w:rsidRPr="001005B2">
        <w:rPr>
          <w:rFonts w:ascii="Times New Roman" w:eastAsia="宋体" w:hAnsi="Times New Roman" w:hint="eastAsia"/>
        </w:rPr>
        <w:t>。软膜上的毛细血管突入各脑室腔内形成脉络丛，可产生脑脊液。脑蛛网膜和脑软膜紧贴，不易分清，要在脑沟处仔细观察，脑蛛网膜越沟而过，而脑软膜</w:t>
      </w:r>
      <w:proofErr w:type="gramStart"/>
      <w:r w:rsidRPr="001005B2">
        <w:rPr>
          <w:rFonts w:ascii="Times New Roman" w:eastAsia="宋体" w:hAnsi="Times New Roman" w:hint="eastAsia"/>
        </w:rPr>
        <w:t>则随沟而</w:t>
      </w:r>
      <w:proofErr w:type="gramEnd"/>
      <w:r w:rsidRPr="001005B2">
        <w:rPr>
          <w:rFonts w:ascii="Times New Roman" w:eastAsia="宋体" w:hAnsi="Times New Roman" w:hint="eastAsia"/>
        </w:rPr>
        <w:t>下。</w:t>
      </w:r>
    </w:p>
    <w:p w14:paraId="1A79C3C7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2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脑脊液　是由脉络丛产生的无色透明液体，充满脑室、脊髓中央管及蛛网膜下腔。</w:t>
      </w:r>
    </w:p>
    <w:p w14:paraId="4C5863A9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脑脊液的主要作用是维持脑组织渗透压和颅内压的相对恒定；保护脑和脊髓免受外力的震荡；供给脑组织的营养；参与代谢产物的运输等。</w:t>
      </w:r>
    </w:p>
    <w:p w14:paraId="75F43756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3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脑、脊髓的血管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脑的血液主要来自颈动脉及枕动脉，这些血管在脑底部吻合成一动脉环，由此分出小动脉分布于脑。脊髓的血液来自椎动脉、肋间动脉和腰动脉等分支，在脊髓腹侧汇合成一脊髓腹侧动脉，它沿腹正中</w:t>
      </w:r>
      <w:proofErr w:type="gramStart"/>
      <w:r w:rsidRPr="001005B2">
        <w:rPr>
          <w:rFonts w:ascii="Times New Roman" w:eastAsia="宋体" w:hAnsi="Times New Roman" w:hint="eastAsia"/>
        </w:rPr>
        <w:t>裂</w:t>
      </w:r>
      <w:proofErr w:type="gramEnd"/>
      <w:r w:rsidRPr="001005B2">
        <w:rPr>
          <w:rFonts w:ascii="Times New Roman" w:eastAsia="宋体" w:hAnsi="Times New Roman" w:hint="eastAsia"/>
        </w:rPr>
        <w:t>伸延，分布于脊髓。静脉血则汇入颈内静脉和一些节段性的同名静脉。</w:t>
      </w:r>
    </w:p>
    <w:p w14:paraId="34FBE27E" w14:textId="77777777" w:rsidR="004C0D1D" w:rsidRPr="001005B2" w:rsidRDefault="004C0D1D" w:rsidP="004C0D1D">
      <w:pPr>
        <w:pStyle w:val="3"/>
        <w:ind w:firstLine="482"/>
      </w:pPr>
      <w:r w:rsidRPr="001005B2">
        <w:rPr>
          <w:rFonts w:hint="eastAsia"/>
        </w:rPr>
        <w:t>二、外周神经系统</w:t>
      </w:r>
    </w:p>
    <w:p w14:paraId="3E2CC62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外周神经系统是神经系统的外周部分，即除脑、脊髓以外，所有神经干、神经节、神经丛及神经末稍的总称。</w:t>
      </w:r>
    </w:p>
    <w:p w14:paraId="56BB9459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外周神经可分为脑神经、脊神经和植物性神经。</w:t>
      </w:r>
    </w:p>
    <w:p w14:paraId="7536F8AA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Style w:val="40"/>
          <w:rFonts w:ascii="Times New Roman" w:hAnsi="Times New Roman" w:hint="eastAsia"/>
        </w:rPr>
        <w:t>（一）脑神经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共有</w:t>
      </w:r>
      <w:r w:rsidRPr="001005B2">
        <w:rPr>
          <w:rFonts w:ascii="Times New Roman" w:eastAsia="宋体" w:hAnsi="Times New Roman"/>
        </w:rPr>
        <w:t>12</w:t>
      </w:r>
      <w:r w:rsidRPr="001005B2">
        <w:rPr>
          <w:rFonts w:ascii="Times New Roman" w:eastAsia="宋体" w:hAnsi="Times New Roman" w:hint="eastAsia"/>
        </w:rPr>
        <w:t>对，大多数从脑干发出。脑神经按其所含纤维传递功能不同，分为感觉性、运动性和混合性三类神经。其中第Ⅰ、Ⅱ、Ⅷ对脑神经是感觉神经；第Ⅲ、Ⅳ、Ⅵ、Ⅺ、Ⅻ</w:t>
      </w:r>
      <w:r w:rsidRPr="001005B2">
        <w:rPr>
          <w:rFonts w:ascii="Times New Roman" w:eastAsia="宋体" w:hAnsi="Times New Roman"/>
        </w:rPr>
        <w:t xml:space="preserve"> </w:t>
      </w:r>
      <w:r w:rsidRPr="001005B2">
        <w:rPr>
          <w:rFonts w:ascii="Times New Roman" w:eastAsia="宋体" w:hAnsi="Times New Roman" w:hint="eastAsia"/>
        </w:rPr>
        <w:t>对脑神经是运动神经；第</w:t>
      </w:r>
      <w:r w:rsidRPr="001005B2">
        <w:rPr>
          <w:rFonts w:ascii="Times New Roman" w:eastAsia="宋体" w:hAnsi="Times New Roman"/>
        </w:rPr>
        <w:t xml:space="preserve"> </w:t>
      </w:r>
      <w:r w:rsidRPr="001005B2">
        <w:rPr>
          <w:rFonts w:ascii="Times New Roman" w:eastAsia="宋体" w:hAnsi="Times New Roman" w:hint="eastAsia"/>
        </w:rPr>
        <w:t>Ⅴ、Ⅶ、Ⅸ、Ⅹ对脑神经是混合神经。在第Ⅲ、Ⅶ、Ⅸ、Ⅹ对脑神经中含有副交感神经纤维。脑神经的次序、名称、连结脑的部位及分布范围见表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1</w:t>
      </w:r>
      <w:r w:rsidRPr="001005B2">
        <w:rPr>
          <w:rFonts w:ascii="Times New Roman" w:eastAsia="宋体" w:hAnsi="Times New Roman" w:hint="eastAsia"/>
        </w:rPr>
        <w:t>。</w:t>
      </w:r>
    </w:p>
    <w:p w14:paraId="58EE85E5" w14:textId="77777777" w:rsidR="004C0D1D" w:rsidRPr="00EE6BA9" w:rsidRDefault="004C0D1D" w:rsidP="004C0D1D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表</w:t>
      </w:r>
      <w:r>
        <w:rPr>
          <w:rFonts w:ascii="Times New Roman" w:eastAsia="宋体" w:hAnsi="Times New Roman"/>
          <w:sz w:val="18"/>
          <w:szCs w:val="18"/>
          <w:lang w:val="en-GB"/>
        </w:rPr>
        <w:t>2</w:t>
      </w:r>
      <w:r>
        <w:rPr>
          <w:rFonts w:ascii="Times New Roman" w:eastAsia="宋体" w:hAnsi="Times New Roman" w:hint="eastAsia"/>
          <w:sz w:val="18"/>
          <w:szCs w:val="18"/>
          <w:lang w:val="en-GB"/>
        </w:rPr>
        <w:t>-</w:t>
      </w:r>
      <w:r>
        <w:rPr>
          <w:rFonts w:ascii="Times New Roman" w:eastAsia="宋体" w:hAnsi="Times New Roman"/>
          <w:sz w:val="18"/>
          <w:szCs w:val="18"/>
          <w:lang w:val="en-GB"/>
        </w:rPr>
        <w:t>9</w:t>
      </w:r>
      <w:r>
        <w:rPr>
          <w:rFonts w:ascii="Times New Roman" w:eastAsia="宋体" w:hAnsi="Times New Roman" w:hint="eastAsia"/>
          <w:sz w:val="18"/>
          <w:szCs w:val="18"/>
          <w:lang w:val="en-GB"/>
        </w:rPr>
        <w:t>-</w:t>
      </w:r>
      <w:r>
        <w:rPr>
          <w:rFonts w:ascii="Times New Roman" w:eastAsia="宋体" w:hAnsi="Times New Roman"/>
          <w:sz w:val="18"/>
          <w:szCs w:val="18"/>
          <w:lang w:val="en-GB"/>
        </w:rPr>
        <w:t>1</w:t>
      </w:r>
      <w:r w:rsidRPr="00EE6BA9">
        <w:rPr>
          <w:rFonts w:ascii="Times New Roman" w:eastAsia="宋体" w:hAnsi="Times New Roman"/>
          <w:bCs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bCs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脑神经分布简表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075"/>
        <w:gridCol w:w="860"/>
        <w:gridCol w:w="2580"/>
        <w:gridCol w:w="2536"/>
      </w:tblGrid>
      <w:tr w:rsidR="004C0D1D" w:rsidRPr="00EE6BA9" w14:paraId="3744D637" w14:textId="77777777" w:rsidTr="005D0CEB">
        <w:tc>
          <w:tcPr>
            <w:tcW w:w="1446" w:type="dxa"/>
          </w:tcPr>
          <w:p w14:paraId="51939102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顺序及名称</w:t>
            </w:r>
          </w:p>
        </w:tc>
        <w:tc>
          <w:tcPr>
            <w:tcW w:w="1075" w:type="dxa"/>
          </w:tcPr>
          <w:p w14:paraId="252EEC5E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连脑部位</w:t>
            </w:r>
          </w:p>
        </w:tc>
        <w:tc>
          <w:tcPr>
            <w:tcW w:w="860" w:type="dxa"/>
          </w:tcPr>
          <w:p w14:paraId="142EA88B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性质</w:t>
            </w:r>
          </w:p>
        </w:tc>
        <w:tc>
          <w:tcPr>
            <w:tcW w:w="2580" w:type="dxa"/>
          </w:tcPr>
          <w:p w14:paraId="5D04A088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/>
                <w:sz w:val="18"/>
                <w:szCs w:val="18"/>
              </w:rPr>
              <w:t xml:space="preserve">   </w:t>
            </w:r>
            <w:r w:rsidRPr="00EE6BA9"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 w:rsidRPr="00EE6BA9">
              <w:rPr>
                <w:rFonts w:ascii="宋体" w:eastAsia="宋体" w:hAnsi="宋体"/>
                <w:sz w:val="18"/>
                <w:szCs w:val="18"/>
              </w:rPr>
              <w:t xml:space="preserve">   </w:t>
            </w:r>
            <w:r w:rsidRPr="00EE6BA9">
              <w:rPr>
                <w:rFonts w:ascii="宋体" w:eastAsia="宋体" w:hAnsi="宋体" w:hint="eastAsia"/>
                <w:sz w:val="18"/>
                <w:szCs w:val="18"/>
              </w:rPr>
              <w:t>布</w:t>
            </w:r>
            <w:r w:rsidRPr="00EE6BA9">
              <w:rPr>
                <w:rFonts w:ascii="宋体" w:eastAsia="宋体" w:hAnsi="宋体"/>
                <w:sz w:val="18"/>
                <w:szCs w:val="18"/>
              </w:rPr>
              <w:t xml:space="preserve">   </w:t>
            </w:r>
            <w:proofErr w:type="gramStart"/>
            <w:r w:rsidRPr="00EE6BA9">
              <w:rPr>
                <w:rFonts w:ascii="宋体" w:eastAsia="宋体" w:hAnsi="宋体" w:hint="eastAsia"/>
                <w:sz w:val="18"/>
                <w:szCs w:val="18"/>
              </w:rPr>
              <w:t>范</w:t>
            </w:r>
            <w:proofErr w:type="gramEnd"/>
            <w:r w:rsidRPr="00EE6BA9">
              <w:rPr>
                <w:rFonts w:ascii="宋体" w:eastAsia="宋体" w:hAnsi="宋体"/>
                <w:sz w:val="18"/>
                <w:szCs w:val="18"/>
              </w:rPr>
              <w:t xml:space="preserve">   </w:t>
            </w:r>
            <w:r w:rsidRPr="00EE6BA9">
              <w:rPr>
                <w:rFonts w:ascii="宋体" w:eastAsia="宋体" w:hAnsi="宋体" w:hint="eastAsia"/>
                <w:sz w:val="18"/>
                <w:szCs w:val="18"/>
              </w:rPr>
              <w:t>围</w:t>
            </w:r>
          </w:p>
        </w:tc>
        <w:tc>
          <w:tcPr>
            <w:tcW w:w="2536" w:type="dxa"/>
          </w:tcPr>
          <w:p w14:paraId="158F588D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/>
                <w:sz w:val="18"/>
                <w:szCs w:val="18"/>
              </w:rPr>
              <w:t xml:space="preserve">    </w:t>
            </w:r>
            <w:r w:rsidRPr="00EE6BA9">
              <w:rPr>
                <w:rFonts w:ascii="宋体" w:eastAsia="宋体" w:hAnsi="宋体" w:hint="eastAsia"/>
                <w:sz w:val="18"/>
                <w:szCs w:val="18"/>
              </w:rPr>
              <w:t>机</w:t>
            </w:r>
            <w:r w:rsidRPr="00EE6BA9">
              <w:rPr>
                <w:rFonts w:ascii="宋体" w:eastAsia="宋体" w:hAnsi="宋体"/>
                <w:sz w:val="18"/>
                <w:szCs w:val="18"/>
              </w:rPr>
              <w:t xml:space="preserve">      </w:t>
            </w:r>
            <w:r w:rsidRPr="00EE6BA9">
              <w:rPr>
                <w:rFonts w:ascii="宋体" w:eastAsia="宋体" w:hAnsi="宋体" w:hint="eastAsia"/>
                <w:sz w:val="18"/>
                <w:szCs w:val="18"/>
              </w:rPr>
              <w:t>能</w:t>
            </w:r>
          </w:p>
        </w:tc>
      </w:tr>
      <w:tr w:rsidR="004C0D1D" w:rsidRPr="00EE6BA9" w14:paraId="726D3361" w14:textId="77777777" w:rsidTr="005D0CEB">
        <w:tc>
          <w:tcPr>
            <w:tcW w:w="1446" w:type="dxa"/>
          </w:tcPr>
          <w:p w14:paraId="66DAD046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Ⅰ嗅神经</w:t>
            </w:r>
          </w:p>
        </w:tc>
        <w:tc>
          <w:tcPr>
            <w:tcW w:w="1075" w:type="dxa"/>
          </w:tcPr>
          <w:p w14:paraId="7374F487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嗅球</w:t>
            </w:r>
          </w:p>
        </w:tc>
        <w:tc>
          <w:tcPr>
            <w:tcW w:w="860" w:type="dxa"/>
          </w:tcPr>
          <w:p w14:paraId="68D5DCD8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感觉</w:t>
            </w:r>
          </w:p>
        </w:tc>
        <w:tc>
          <w:tcPr>
            <w:tcW w:w="2580" w:type="dxa"/>
          </w:tcPr>
          <w:p w14:paraId="6F8649C5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鼻粘膜嗅区</w:t>
            </w:r>
          </w:p>
        </w:tc>
        <w:tc>
          <w:tcPr>
            <w:tcW w:w="2536" w:type="dxa"/>
          </w:tcPr>
          <w:p w14:paraId="0DC8FBB6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嗅觉</w:t>
            </w:r>
          </w:p>
        </w:tc>
      </w:tr>
      <w:tr w:rsidR="004C0D1D" w:rsidRPr="00EE6BA9" w14:paraId="095D4413" w14:textId="77777777" w:rsidTr="005D0CEB">
        <w:tc>
          <w:tcPr>
            <w:tcW w:w="1446" w:type="dxa"/>
          </w:tcPr>
          <w:p w14:paraId="62590E44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Ⅱ视神经</w:t>
            </w:r>
          </w:p>
        </w:tc>
        <w:tc>
          <w:tcPr>
            <w:tcW w:w="1075" w:type="dxa"/>
          </w:tcPr>
          <w:p w14:paraId="0D8534A0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间脑</w:t>
            </w:r>
          </w:p>
        </w:tc>
        <w:tc>
          <w:tcPr>
            <w:tcW w:w="860" w:type="dxa"/>
          </w:tcPr>
          <w:p w14:paraId="4A40A382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感觉</w:t>
            </w:r>
          </w:p>
        </w:tc>
        <w:tc>
          <w:tcPr>
            <w:tcW w:w="2580" w:type="dxa"/>
          </w:tcPr>
          <w:p w14:paraId="2CCD93B6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视网膜</w:t>
            </w:r>
          </w:p>
        </w:tc>
        <w:tc>
          <w:tcPr>
            <w:tcW w:w="2536" w:type="dxa"/>
          </w:tcPr>
          <w:p w14:paraId="65A86CA8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视觉</w:t>
            </w:r>
          </w:p>
        </w:tc>
      </w:tr>
      <w:tr w:rsidR="004C0D1D" w:rsidRPr="00EE6BA9" w14:paraId="7F6AC27E" w14:textId="77777777" w:rsidTr="005D0CEB">
        <w:tc>
          <w:tcPr>
            <w:tcW w:w="1446" w:type="dxa"/>
          </w:tcPr>
          <w:p w14:paraId="5A09349D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Ⅲ动眼神经</w:t>
            </w:r>
          </w:p>
        </w:tc>
        <w:tc>
          <w:tcPr>
            <w:tcW w:w="1075" w:type="dxa"/>
          </w:tcPr>
          <w:p w14:paraId="2E344F37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中脑</w:t>
            </w:r>
          </w:p>
        </w:tc>
        <w:tc>
          <w:tcPr>
            <w:tcW w:w="860" w:type="dxa"/>
          </w:tcPr>
          <w:p w14:paraId="27CFC534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运动</w:t>
            </w:r>
          </w:p>
        </w:tc>
        <w:tc>
          <w:tcPr>
            <w:tcW w:w="2580" w:type="dxa"/>
          </w:tcPr>
          <w:p w14:paraId="68CD15A8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眼球肌</w:t>
            </w:r>
          </w:p>
        </w:tc>
        <w:tc>
          <w:tcPr>
            <w:tcW w:w="2536" w:type="dxa"/>
          </w:tcPr>
          <w:p w14:paraId="1EC4CFF6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眼球运动</w:t>
            </w:r>
          </w:p>
        </w:tc>
      </w:tr>
      <w:tr w:rsidR="004C0D1D" w:rsidRPr="00EE6BA9" w14:paraId="14222590" w14:textId="77777777" w:rsidTr="005D0CEB">
        <w:tc>
          <w:tcPr>
            <w:tcW w:w="1446" w:type="dxa"/>
          </w:tcPr>
          <w:p w14:paraId="3DB44978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Ⅳ滑车神经</w:t>
            </w:r>
          </w:p>
        </w:tc>
        <w:tc>
          <w:tcPr>
            <w:tcW w:w="1075" w:type="dxa"/>
          </w:tcPr>
          <w:p w14:paraId="4873576F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中脑</w:t>
            </w:r>
          </w:p>
        </w:tc>
        <w:tc>
          <w:tcPr>
            <w:tcW w:w="860" w:type="dxa"/>
          </w:tcPr>
          <w:p w14:paraId="0BEE2B2C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运动</w:t>
            </w:r>
          </w:p>
        </w:tc>
        <w:tc>
          <w:tcPr>
            <w:tcW w:w="2580" w:type="dxa"/>
          </w:tcPr>
          <w:p w14:paraId="4AFAF566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眼球肌</w:t>
            </w:r>
          </w:p>
        </w:tc>
        <w:tc>
          <w:tcPr>
            <w:tcW w:w="2536" w:type="dxa"/>
          </w:tcPr>
          <w:p w14:paraId="18A52FA9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眼球运动</w:t>
            </w:r>
          </w:p>
        </w:tc>
      </w:tr>
      <w:tr w:rsidR="004C0D1D" w:rsidRPr="00EE6BA9" w14:paraId="00F92753" w14:textId="77777777" w:rsidTr="005D0CEB">
        <w:trPr>
          <w:trHeight w:val="675"/>
        </w:trPr>
        <w:tc>
          <w:tcPr>
            <w:tcW w:w="1446" w:type="dxa"/>
          </w:tcPr>
          <w:p w14:paraId="7D07BD81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Ⅴ三叉神经</w:t>
            </w:r>
          </w:p>
        </w:tc>
        <w:tc>
          <w:tcPr>
            <w:tcW w:w="1075" w:type="dxa"/>
          </w:tcPr>
          <w:p w14:paraId="2CFE06E9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脑桥</w:t>
            </w:r>
          </w:p>
        </w:tc>
        <w:tc>
          <w:tcPr>
            <w:tcW w:w="860" w:type="dxa"/>
          </w:tcPr>
          <w:p w14:paraId="285BD4AA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混合</w:t>
            </w:r>
          </w:p>
        </w:tc>
        <w:tc>
          <w:tcPr>
            <w:tcW w:w="2580" w:type="dxa"/>
          </w:tcPr>
          <w:p w14:paraId="65FA4430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头部肌肉、皮肤、泪腺结膜、口腔齿髓、舌、鼻腔等</w:t>
            </w:r>
          </w:p>
        </w:tc>
        <w:tc>
          <w:tcPr>
            <w:tcW w:w="2536" w:type="dxa"/>
          </w:tcPr>
          <w:p w14:paraId="4D16DBC0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头部皮肤、口、鼻腔、舌等感觉，咀嚼运动</w:t>
            </w:r>
          </w:p>
        </w:tc>
      </w:tr>
      <w:tr w:rsidR="004C0D1D" w:rsidRPr="00EE6BA9" w14:paraId="09C81F21" w14:textId="77777777" w:rsidTr="005D0CEB">
        <w:tc>
          <w:tcPr>
            <w:tcW w:w="1446" w:type="dxa"/>
          </w:tcPr>
          <w:p w14:paraId="71665512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Ⅵ外展神经</w:t>
            </w:r>
          </w:p>
        </w:tc>
        <w:tc>
          <w:tcPr>
            <w:tcW w:w="1075" w:type="dxa"/>
          </w:tcPr>
          <w:p w14:paraId="7DDA7D09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延髓</w:t>
            </w:r>
          </w:p>
        </w:tc>
        <w:tc>
          <w:tcPr>
            <w:tcW w:w="860" w:type="dxa"/>
          </w:tcPr>
          <w:p w14:paraId="41FBC46C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运动</w:t>
            </w:r>
          </w:p>
        </w:tc>
        <w:tc>
          <w:tcPr>
            <w:tcW w:w="2580" w:type="dxa"/>
          </w:tcPr>
          <w:p w14:paraId="72AB2A57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眼球肌</w:t>
            </w:r>
          </w:p>
        </w:tc>
        <w:tc>
          <w:tcPr>
            <w:tcW w:w="2536" w:type="dxa"/>
          </w:tcPr>
          <w:p w14:paraId="2B8433E8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眼球运动</w:t>
            </w:r>
          </w:p>
        </w:tc>
      </w:tr>
      <w:tr w:rsidR="004C0D1D" w:rsidRPr="00EE6BA9" w14:paraId="7C69C019" w14:textId="77777777" w:rsidTr="005D0CEB">
        <w:tc>
          <w:tcPr>
            <w:tcW w:w="1446" w:type="dxa"/>
          </w:tcPr>
          <w:p w14:paraId="5D5EF247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Ⅶ面神经</w:t>
            </w:r>
          </w:p>
        </w:tc>
        <w:tc>
          <w:tcPr>
            <w:tcW w:w="1075" w:type="dxa"/>
          </w:tcPr>
          <w:p w14:paraId="1E817DF7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延髓</w:t>
            </w:r>
          </w:p>
        </w:tc>
        <w:tc>
          <w:tcPr>
            <w:tcW w:w="860" w:type="dxa"/>
          </w:tcPr>
          <w:p w14:paraId="68CA1CFB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混合</w:t>
            </w:r>
          </w:p>
        </w:tc>
        <w:tc>
          <w:tcPr>
            <w:tcW w:w="2580" w:type="dxa"/>
          </w:tcPr>
          <w:p w14:paraId="2CC6C87D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鼻唇肌、耳肌、眼睑肌、唾液腺等</w:t>
            </w:r>
          </w:p>
        </w:tc>
        <w:tc>
          <w:tcPr>
            <w:tcW w:w="2536" w:type="dxa"/>
          </w:tcPr>
          <w:p w14:paraId="61062E30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面部感觉、运动</w:t>
            </w:r>
          </w:p>
          <w:p w14:paraId="4526CBEB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唾液的分泌</w:t>
            </w:r>
          </w:p>
        </w:tc>
      </w:tr>
      <w:tr w:rsidR="004C0D1D" w:rsidRPr="00EE6BA9" w14:paraId="19286DC7" w14:textId="77777777" w:rsidTr="005D0CEB">
        <w:tc>
          <w:tcPr>
            <w:tcW w:w="1446" w:type="dxa"/>
          </w:tcPr>
          <w:p w14:paraId="7FFB7517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Ⅷ位听神经</w:t>
            </w:r>
          </w:p>
        </w:tc>
        <w:tc>
          <w:tcPr>
            <w:tcW w:w="1075" w:type="dxa"/>
          </w:tcPr>
          <w:p w14:paraId="6CC7F6DA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延髓</w:t>
            </w:r>
          </w:p>
        </w:tc>
        <w:tc>
          <w:tcPr>
            <w:tcW w:w="860" w:type="dxa"/>
          </w:tcPr>
          <w:p w14:paraId="4E560101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感觉</w:t>
            </w:r>
          </w:p>
        </w:tc>
        <w:tc>
          <w:tcPr>
            <w:tcW w:w="2580" w:type="dxa"/>
          </w:tcPr>
          <w:p w14:paraId="54716E49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内耳</w:t>
            </w:r>
          </w:p>
        </w:tc>
        <w:tc>
          <w:tcPr>
            <w:tcW w:w="2536" w:type="dxa"/>
          </w:tcPr>
          <w:p w14:paraId="1EA0C814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听觉和平衡觉</w:t>
            </w:r>
          </w:p>
        </w:tc>
      </w:tr>
      <w:tr w:rsidR="004C0D1D" w:rsidRPr="00EE6BA9" w14:paraId="15CAEC09" w14:textId="77777777" w:rsidTr="005D0CEB">
        <w:tc>
          <w:tcPr>
            <w:tcW w:w="1446" w:type="dxa"/>
          </w:tcPr>
          <w:p w14:paraId="3F081BD9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Ⅸ舌咽神经</w:t>
            </w:r>
          </w:p>
        </w:tc>
        <w:tc>
          <w:tcPr>
            <w:tcW w:w="1075" w:type="dxa"/>
          </w:tcPr>
          <w:p w14:paraId="35212248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延髓</w:t>
            </w:r>
          </w:p>
        </w:tc>
        <w:tc>
          <w:tcPr>
            <w:tcW w:w="860" w:type="dxa"/>
          </w:tcPr>
          <w:p w14:paraId="532D04D0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混合</w:t>
            </w:r>
          </w:p>
        </w:tc>
        <w:tc>
          <w:tcPr>
            <w:tcW w:w="2580" w:type="dxa"/>
          </w:tcPr>
          <w:p w14:paraId="011E858B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舌、咽</w:t>
            </w:r>
          </w:p>
        </w:tc>
        <w:tc>
          <w:tcPr>
            <w:tcW w:w="2536" w:type="dxa"/>
          </w:tcPr>
          <w:p w14:paraId="0AF5E125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咽肌运动、味觉、舌部感觉</w:t>
            </w:r>
          </w:p>
        </w:tc>
      </w:tr>
      <w:tr w:rsidR="004C0D1D" w:rsidRPr="00EE6BA9" w14:paraId="5A8EFF86" w14:textId="77777777" w:rsidTr="005D0CEB">
        <w:tc>
          <w:tcPr>
            <w:tcW w:w="1446" w:type="dxa"/>
          </w:tcPr>
          <w:p w14:paraId="24CDDEF7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Ⅹ迷走神经</w:t>
            </w:r>
          </w:p>
        </w:tc>
        <w:tc>
          <w:tcPr>
            <w:tcW w:w="1075" w:type="dxa"/>
          </w:tcPr>
          <w:p w14:paraId="08EF62B8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延髓</w:t>
            </w:r>
          </w:p>
        </w:tc>
        <w:tc>
          <w:tcPr>
            <w:tcW w:w="860" w:type="dxa"/>
          </w:tcPr>
          <w:p w14:paraId="62AAD26B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混合</w:t>
            </w:r>
          </w:p>
        </w:tc>
        <w:tc>
          <w:tcPr>
            <w:tcW w:w="2580" w:type="dxa"/>
          </w:tcPr>
          <w:p w14:paraId="4E574373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咽、喉、食管、胸腔、腹腔内大部分器官和腺体等</w:t>
            </w:r>
          </w:p>
        </w:tc>
        <w:tc>
          <w:tcPr>
            <w:tcW w:w="2536" w:type="dxa"/>
          </w:tcPr>
          <w:p w14:paraId="04C37C94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咽、喉和内脏器官的感觉和运动</w:t>
            </w:r>
          </w:p>
        </w:tc>
      </w:tr>
      <w:tr w:rsidR="004C0D1D" w:rsidRPr="00EE6BA9" w14:paraId="1D87B924" w14:textId="77777777" w:rsidTr="005D0CEB">
        <w:tc>
          <w:tcPr>
            <w:tcW w:w="1446" w:type="dxa"/>
          </w:tcPr>
          <w:p w14:paraId="3AED95A4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Ⅺ副神经</w:t>
            </w:r>
          </w:p>
        </w:tc>
        <w:tc>
          <w:tcPr>
            <w:tcW w:w="1075" w:type="dxa"/>
          </w:tcPr>
          <w:p w14:paraId="479285E0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延髓和颈部脊髓</w:t>
            </w:r>
          </w:p>
        </w:tc>
        <w:tc>
          <w:tcPr>
            <w:tcW w:w="860" w:type="dxa"/>
          </w:tcPr>
          <w:p w14:paraId="5B26BF49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运动</w:t>
            </w:r>
          </w:p>
        </w:tc>
        <w:tc>
          <w:tcPr>
            <w:tcW w:w="2580" w:type="dxa"/>
          </w:tcPr>
          <w:p w14:paraId="78853659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斜方肌、臂头肌、胸头肌</w:t>
            </w:r>
          </w:p>
        </w:tc>
        <w:tc>
          <w:tcPr>
            <w:tcW w:w="2536" w:type="dxa"/>
          </w:tcPr>
          <w:p w14:paraId="2982E494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头、颈、肩带部的运动</w:t>
            </w:r>
          </w:p>
        </w:tc>
      </w:tr>
      <w:tr w:rsidR="004C0D1D" w:rsidRPr="00EE6BA9" w14:paraId="660F7388" w14:textId="77777777" w:rsidTr="005D0CEB">
        <w:tc>
          <w:tcPr>
            <w:tcW w:w="1446" w:type="dxa"/>
          </w:tcPr>
          <w:p w14:paraId="7AD65678" w14:textId="77777777" w:rsidR="004C0D1D" w:rsidRPr="00EE6BA9" w:rsidRDefault="004C0D1D" w:rsidP="005D0CE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Ⅻ舌下神经</w:t>
            </w:r>
          </w:p>
        </w:tc>
        <w:tc>
          <w:tcPr>
            <w:tcW w:w="1075" w:type="dxa"/>
          </w:tcPr>
          <w:p w14:paraId="0BC022DF" w14:textId="77777777" w:rsidR="004C0D1D" w:rsidRPr="00EE6BA9" w:rsidRDefault="004C0D1D" w:rsidP="005D0CEB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延髓</w:t>
            </w:r>
          </w:p>
        </w:tc>
        <w:tc>
          <w:tcPr>
            <w:tcW w:w="860" w:type="dxa"/>
          </w:tcPr>
          <w:p w14:paraId="6506806E" w14:textId="77777777" w:rsidR="004C0D1D" w:rsidRPr="00EE6BA9" w:rsidRDefault="004C0D1D" w:rsidP="005D0CEB">
            <w:pPr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运动</w:t>
            </w:r>
          </w:p>
        </w:tc>
        <w:tc>
          <w:tcPr>
            <w:tcW w:w="2580" w:type="dxa"/>
          </w:tcPr>
          <w:p w14:paraId="4579D760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舌肌</w:t>
            </w:r>
          </w:p>
        </w:tc>
        <w:tc>
          <w:tcPr>
            <w:tcW w:w="2536" w:type="dxa"/>
          </w:tcPr>
          <w:p w14:paraId="6E48486D" w14:textId="77777777" w:rsidR="004C0D1D" w:rsidRPr="00EE6BA9" w:rsidRDefault="004C0D1D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E6BA9">
              <w:rPr>
                <w:rFonts w:ascii="宋体" w:eastAsia="宋体" w:hAnsi="宋体" w:hint="eastAsia"/>
                <w:sz w:val="18"/>
                <w:szCs w:val="18"/>
              </w:rPr>
              <w:t>舌的运动</w:t>
            </w:r>
          </w:p>
        </w:tc>
      </w:tr>
    </w:tbl>
    <w:p w14:paraId="79D02502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脑神经名称的记忆口诀：</w:t>
      </w:r>
      <w:proofErr w:type="gramStart"/>
      <w:r w:rsidRPr="001005B2">
        <w:rPr>
          <w:rFonts w:ascii="Times New Roman" w:eastAsia="宋体" w:hAnsi="Times New Roman" w:hint="eastAsia"/>
        </w:rPr>
        <w:t>一嗅二视三</w:t>
      </w:r>
      <w:proofErr w:type="gramEnd"/>
      <w:r w:rsidRPr="001005B2">
        <w:rPr>
          <w:rFonts w:ascii="Times New Roman" w:eastAsia="宋体" w:hAnsi="Times New Roman" w:hint="eastAsia"/>
        </w:rPr>
        <w:t>动眼，</w:t>
      </w:r>
      <w:proofErr w:type="gramStart"/>
      <w:r w:rsidRPr="001005B2">
        <w:rPr>
          <w:rFonts w:ascii="Times New Roman" w:eastAsia="宋体" w:hAnsi="Times New Roman" w:hint="eastAsia"/>
        </w:rPr>
        <w:t>四滑五叉六</w:t>
      </w:r>
      <w:proofErr w:type="gramEnd"/>
      <w:r w:rsidRPr="001005B2">
        <w:rPr>
          <w:rFonts w:ascii="Times New Roman" w:eastAsia="宋体" w:hAnsi="Times New Roman" w:hint="eastAsia"/>
        </w:rPr>
        <w:t>外展，七面</w:t>
      </w:r>
      <w:proofErr w:type="gramStart"/>
      <w:r w:rsidRPr="001005B2">
        <w:rPr>
          <w:rFonts w:ascii="Times New Roman" w:eastAsia="宋体" w:hAnsi="Times New Roman" w:hint="eastAsia"/>
        </w:rPr>
        <w:t>八听九舌</w:t>
      </w:r>
      <w:proofErr w:type="gramEnd"/>
      <w:r w:rsidRPr="001005B2">
        <w:rPr>
          <w:rFonts w:ascii="Times New Roman" w:eastAsia="宋体" w:hAnsi="Times New Roman" w:hint="eastAsia"/>
        </w:rPr>
        <w:t>咽，</w:t>
      </w:r>
      <w:proofErr w:type="gramStart"/>
      <w:r w:rsidRPr="001005B2">
        <w:rPr>
          <w:rFonts w:ascii="Times New Roman" w:eastAsia="宋体" w:hAnsi="Times New Roman" w:hint="eastAsia"/>
        </w:rPr>
        <w:t>十迷一副</w:t>
      </w:r>
      <w:proofErr w:type="gramEnd"/>
      <w:r w:rsidRPr="001005B2">
        <w:rPr>
          <w:rFonts w:ascii="Times New Roman" w:eastAsia="宋体" w:hAnsi="Times New Roman" w:hint="eastAsia"/>
        </w:rPr>
        <w:t>舌下全。</w:t>
      </w:r>
    </w:p>
    <w:p w14:paraId="4128C08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D36C71">
        <w:rPr>
          <w:rStyle w:val="40"/>
          <w:rFonts w:hint="eastAsia"/>
        </w:rPr>
        <w:t>（二）脊神经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是由背根（感觉根）和腹根（运动根）汇合而成。脊神经都是混合神经。按照从脊髓发出的部位分颈神经、胸神经、腰神经、荐神经和尾神经。</w:t>
      </w:r>
    </w:p>
    <w:p w14:paraId="536FC0C1" w14:textId="77777777" w:rsidR="004C0D1D" w:rsidRPr="001005B2" w:rsidRDefault="004C0D1D" w:rsidP="004C0D1D">
      <w:pPr>
        <w:tabs>
          <w:tab w:val="left" w:pos="6120"/>
        </w:tabs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脊神经出椎间孔后，分为背侧支和</w:t>
      </w:r>
      <w:proofErr w:type="gramStart"/>
      <w:r w:rsidRPr="001005B2">
        <w:rPr>
          <w:rFonts w:ascii="Times New Roman" w:eastAsia="宋体" w:hAnsi="Times New Roman" w:hint="eastAsia"/>
        </w:rPr>
        <w:t>腹侧支</w:t>
      </w:r>
      <w:proofErr w:type="gramEnd"/>
      <w:r w:rsidRPr="001005B2">
        <w:rPr>
          <w:rFonts w:ascii="Times New Roman" w:eastAsia="宋体" w:hAnsi="Times New Roman" w:hint="eastAsia"/>
        </w:rPr>
        <w:t>。背侧支较细，分布于脊柱背侧，如颈背部、鬐甲、背腰部的皮肤和肌肉；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侧支较粗，分布于脊柱腹侧（胸腹壁）及四肢的肌肉和皮肤。</w:t>
      </w:r>
      <w:r w:rsidRPr="001005B2">
        <w:rPr>
          <w:rFonts w:ascii="Times New Roman" w:eastAsia="宋体" w:hAnsi="Times New Roman" w:hint="eastAsia"/>
        </w:rPr>
        <w:lastRenderedPageBreak/>
        <w:t>脊神经分支很广，现将在生产和临床中常用脊神经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侧支的分支分布情况介绍如下：</w:t>
      </w:r>
    </w:p>
    <w:p w14:paraId="01429CA9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1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躯干神经</w:t>
      </w:r>
      <w:r w:rsidRPr="001005B2">
        <w:rPr>
          <w:rFonts w:ascii="Times New Roman" w:eastAsia="宋体" w:hAnsi="Times New Roman" w:hint="eastAsia"/>
        </w:rPr>
        <w:t xml:space="preserve"> </w:t>
      </w:r>
    </w:p>
    <w:p w14:paraId="7380AC20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）膈神经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来自第五和第六神经的腹侧支，分布于膈。</w:t>
      </w:r>
    </w:p>
    <w:p w14:paraId="2A583253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）肋间神经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为胸神经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侧支，分布于肋间肌、膈、腹肌和皮肤。</w:t>
      </w:r>
    </w:p>
    <w:p w14:paraId="148F7259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）</w:t>
      </w:r>
      <w:proofErr w:type="gramStart"/>
      <w:r w:rsidRPr="001005B2">
        <w:rPr>
          <w:rFonts w:ascii="Times New Roman" w:eastAsia="宋体" w:hAnsi="Times New Roman" w:hint="eastAsia"/>
        </w:rPr>
        <w:t>髂</w:t>
      </w:r>
      <w:proofErr w:type="gramEnd"/>
      <w:r w:rsidRPr="001005B2">
        <w:rPr>
          <w:rFonts w:ascii="Times New Roman" w:eastAsia="宋体" w:hAnsi="Times New Roman" w:hint="eastAsia"/>
        </w:rPr>
        <w:t>下腹神经（</w:t>
      </w:r>
      <w:proofErr w:type="gramStart"/>
      <w:r w:rsidRPr="001005B2">
        <w:rPr>
          <w:rFonts w:ascii="Times New Roman" w:eastAsia="宋体" w:hAnsi="Times New Roman" w:hint="eastAsia"/>
        </w:rPr>
        <w:t>髂</w:t>
      </w:r>
      <w:proofErr w:type="gramEnd"/>
      <w:r w:rsidRPr="001005B2">
        <w:rPr>
          <w:rFonts w:ascii="Times New Roman" w:eastAsia="宋体" w:hAnsi="Times New Roman" w:hint="eastAsia"/>
        </w:rPr>
        <w:t>腹后神经）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为第一腰神经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侧支。分布于腹肌和皮肤。</w:t>
      </w:r>
    </w:p>
    <w:p w14:paraId="5E226BCA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4</w:t>
      </w:r>
      <w:r w:rsidRPr="001005B2">
        <w:rPr>
          <w:rFonts w:ascii="Times New Roman" w:eastAsia="宋体" w:hAnsi="Times New Roman" w:hint="eastAsia"/>
        </w:rPr>
        <w:t>）髂腹股沟神经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为第二腰神经的腹侧支。分布于腹内斜肌、皮肤、包皮、阴囊和乳房。</w:t>
      </w:r>
    </w:p>
    <w:p w14:paraId="698E0BB5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5</w:t>
      </w:r>
      <w:r w:rsidRPr="001005B2">
        <w:rPr>
          <w:rFonts w:ascii="Times New Roman" w:eastAsia="宋体" w:hAnsi="Times New Roman" w:hint="eastAsia"/>
        </w:rPr>
        <w:t>）阴部神经：来自第二和第三荐神经的腹侧支。分布于肛门、阴茎或乳房。</w:t>
      </w:r>
    </w:p>
    <w:p w14:paraId="09640B1B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6</w:t>
      </w:r>
      <w:r w:rsidRPr="001005B2">
        <w:rPr>
          <w:rFonts w:ascii="Times New Roman" w:eastAsia="宋体" w:hAnsi="Times New Roman" w:hint="eastAsia"/>
        </w:rPr>
        <w:t>）直肠后神经：来自第四荐神经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侧支，分布于直肠、肛门和阴唇。</w:t>
      </w:r>
    </w:p>
    <w:p w14:paraId="5E0AB0F2" w14:textId="77777777" w:rsidR="004C0D1D" w:rsidRPr="001005B2" w:rsidRDefault="004C0D1D" w:rsidP="004C0D1D">
      <w:pPr>
        <w:snapToGri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2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前肢神经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分布于前肢的</w:t>
      </w:r>
      <w:proofErr w:type="gramStart"/>
      <w:r w:rsidRPr="001005B2">
        <w:rPr>
          <w:rFonts w:ascii="Times New Roman" w:eastAsia="宋体" w:hAnsi="Times New Roman" w:hint="eastAsia"/>
        </w:rPr>
        <w:t>神经由臂神经丛</w:t>
      </w:r>
      <w:proofErr w:type="gramEnd"/>
      <w:r w:rsidRPr="001005B2">
        <w:rPr>
          <w:rFonts w:ascii="Times New Roman" w:eastAsia="宋体" w:hAnsi="Times New Roman" w:hint="eastAsia"/>
        </w:rPr>
        <w:t>发出。臂神经丛位于肩关节内侧，由第六至第八颈神经和第一、二胸神经的腹侧支所构成。由此</w:t>
      </w:r>
      <w:proofErr w:type="gramStart"/>
      <w:r w:rsidRPr="001005B2">
        <w:rPr>
          <w:rFonts w:ascii="Times New Roman" w:eastAsia="宋体" w:hAnsi="Times New Roman" w:hint="eastAsia"/>
        </w:rPr>
        <w:t>丛发出</w:t>
      </w:r>
      <w:proofErr w:type="gramEnd"/>
      <w:r w:rsidRPr="001005B2">
        <w:rPr>
          <w:rFonts w:ascii="Times New Roman" w:eastAsia="宋体" w:hAnsi="Times New Roman" w:hint="eastAsia"/>
        </w:rPr>
        <w:t>的神经有肩胛上神经、肩胛下神经、腋神经、桡神经、尺神经和正中神经等。其中正中神经是前肢最长的神经，</w:t>
      </w:r>
      <w:proofErr w:type="gramStart"/>
      <w:r w:rsidRPr="001005B2">
        <w:rPr>
          <w:rFonts w:ascii="Times New Roman" w:eastAsia="宋体" w:hAnsi="Times New Roman" w:hint="eastAsia"/>
        </w:rPr>
        <w:t>由臂神经丛</w:t>
      </w:r>
      <w:proofErr w:type="gramEnd"/>
      <w:r w:rsidRPr="001005B2">
        <w:rPr>
          <w:rFonts w:ascii="Times New Roman" w:eastAsia="宋体" w:hAnsi="Times New Roman" w:hint="eastAsia"/>
        </w:rPr>
        <w:t>向下伸延到蹄。</w:t>
      </w:r>
    </w:p>
    <w:p w14:paraId="5B331F36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3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后肢神经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分布于后肢的神经由腰荐神经丛发出。腰</w:t>
      </w:r>
      <w:proofErr w:type="gramStart"/>
      <w:r w:rsidRPr="001005B2">
        <w:rPr>
          <w:rFonts w:ascii="Times New Roman" w:eastAsia="宋体" w:hAnsi="Times New Roman" w:hint="eastAsia"/>
        </w:rPr>
        <w:t>荐神经丛由后</w:t>
      </w:r>
      <w:proofErr w:type="gramEnd"/>
      <w:r w:rsidRPr="001005B2">
        <w:rPr>
          <w:rFonts w:ascii="Times New Roman" w:eastAsia="宋体" w:hAnsi="Times New Roman" w:hint="eastAsia"/>
        </w:rPr>
        <w:t>三对腰神经及前两对荐神经的腹侧支构成，位于腰荐部腹侧。由腰荐神经</w:t>
      </w:r>
      <w:proofErr w:type="gramStart"/>
      <w:r w:rsidRPr="001005B2">
        <w:rPr>
          <w:rFonts w:ascii="Times New Roman" w:eastAsia="宋体" w:hAnsi="Times New Roman" w:hint="eastAsia"/>
        </w:rPr>
        <w:t>丛发出</w:t>
      </w:r>
      <w:proofErr w:type="gramEnd"/>
      <w:r w:rsidRPr="001005B2">
        <w:rPr>
          <w:rFonts w:ascii="Times New Roman" w:eastAsia="宋体" w:hAnsi="Times New Roman" w:hint="eastAsia"/>
        </w:rPr>
        <w:t>的神经主要有股神经、坐骨神经。</w:t>
      </w:r>
      <w:r w:rsidRPr="001005B2">
        <w:rPr>
          <w:rFonts w:ascii="Times New Roman" w:eastAsia="宋体" w:hAnsi="Times New Roman" w:hint="eastAsia"/>
        </w:rPr>
        <w:t xml:space="preserve">      </w:t>
      </w:r>
    </w:p>
    <w:p w14:paraId="534138A7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）股神经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分布于股四头肌。它还分出隐神经分布于股部、小腿和</w:t>
      </w:r>
      <w:proofErr w:type="gramStart"/>
      <w:r w:rsidRPr="001005B2">
        <w:rPr>
          <w:rFonts w:ascii="Times New Roman" w:eastAsia="宋体" w:hAnsi="Times New Roman" w:hint="eastAsia"/>
        </w:rPr>
        <w:t>跗</w:t>
      </w:r>
      <w:proofErr w:type="gramEnd"/>
      <w:r w:rsidRPr="001005B2">
        <w:rPr>
          <w:rFonts w:ascii="Times New Roman" w:eastAsia="宋体" w:hAnsi="Times New Roman" w:hint="eastAsia"/>
        </w:rPr>
        <w:t>、</w:t>
      </w:r>
      <w:proofErr w:type="gramStart"/>
      <w:r w:rsidRPr="001005B2">
        <w:rPr>
          <w:rFonts w:ascii="Times New Roman" w:eastAsia="宋体" w:hAnsi="Times New Roman" w:hint="eastAsia"/>
        </w:rPr>
        <w:t>跖</w:t>
      </w:r>
      <w:proofErr w:type="gramEnd"/>
      <w:r w:rsidRPr="001005B2">
        <w:rPr>
          <w:rFonts w:ascii="Times New Roman" w:eastAsia="宋体" w:hAnsi="Times New Roman" w:hint="eastAsia"/>
        </w:rPr>
        <w:t>部皮肤。</w:t>
      </w:r>
    </w:p>
    <w:p w14:paraId="082736F0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）坐骨神经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为体内最粗最长的神经，扁而宽，自坐骨大孔穿出，到大腿后部，于股二头肌，半膜肌和内收肌之间下降，分为</w:t>
      </w:r>
      <w:proofErr w:type="gramStart"/>
      <w:r w:rsidRPr="001005B2">
        <w:rPr>
          <w:rFonts w:ascii="Times New Roman" w:eastAsia="宋体" w:hAnsi="Times New Roman" w:hint="eastAsia"/>
        </w:rPr>
        <w:t>腓</w:t>
      </w:r>
      <w:proofErr w:type="gramEnd"/>
      <w:r w:rsidRPr="001005B2">
        <w:rPr>
          <w:rFonts w:ascii="Times New Roman" w:eastAsia="宋体" w:hAnsi="Times New Roman" w:hint="eastAsia"/>
        </w:rPr>
        <w:t>神经和胫神经。</w:t>
      </w:r>
      <w:proofErr w:type="gramStart"/>
      <w:r w:rsidRPr="001005B2">
        <w:rPr>
          <w:rFonts w:ascii="Times New Roman" w:eastAsia="宋体" w:hAnsi="Times New Roman" w:hint="eastAsia"/>
        </w:rPr>
        <w:t>腓</w:t>
      </w:r>
      <w:proofErr w:type="gramEnd"/>
      <w:r w:rsidRPr="001005B2">
        <w:rPr>
          <w:rFonts w:ascii="Times New Roman" w:eastAsia="宋体" w:hAnsi="Times New Roman" w:hint="eastAsia"/>
        </w:rPr>
        <w:t>神经分布于</w:t>
      </w:r>
      <w:proofErr w:type="gramStart"/>
      <w:r w:rsidRPr="001005B2">
        <w:rPr>
          <w:rFonts w:ascii="Times New Roman" w:eastAsia="宋体" w:hAnsi="Times New Roman" w:hint="eastAsia"/>
        </w:rPr>
        <w:t>跗</w:t>
      </w:r>
      <w:proofErr w:type="gramEnd"/>
      <w:r w:rsidRPr="001005B2">
        <w:rPr>
          <w:rFonts w:ascii="Times New Roman" w:eastAsia="宋体" w:hAnsi="Times New Roman" w:hint="eastAsia"/>
        </w:rPr>
        <w:t>关节屈肌，</w:t>
      </w:r>
      <w:proofErr w:type="gramStart"/>
      <w:r w:rsidRPr="001005B2">
        <w:rPr>
          <w:rFonts w:ascii="Times New Roman" w:eastAsia="宋体" w:hAnsi="Times New Roman" w:hint="eastAsia"/>
        </w:rPr>
        <w:t>趾</w:t>
      </w:r>
      <w:proofErr w:type="gramEnd"/>
      <w:r w:rsidRPr="001005B2">
        <w:rPr>
          <w:rFonts w:ascii="Times New Roman" w:eastAsia="宋体" w:hAnsi="Times New Roman" w:hint="eastAsia"/>
        </w:rPr>
        <w:t>关节伸肌和</w:t>
      </w:r>
      <w:proofErr w:type="gramStart"/>
      <w:r w:rsidRPr="001005B2">
        <w:rPr>
          <w:rFonts w:ascii="Times New Roman" w:eastAsia="宋体" w:hAnsi="Times New Roman" w:hint="eastAsia"/>
        </w:rPr>
        <w:t>跗</w:t>
      </w:r>
      <w:proofErr w:type="gramEnd"/>
      <w:r w:rsidRPr="001005B2">
        <w:rPr>
          <w:rFonts w:ascii="Times New Roman" w:eastAsia="宋体" w:hAnsi="Times New Roman" w:hint="eastAsia"/>
        </w:rPr>
        <w:t>、</w:t>
      </w:r>
      <w:proofErr w:type="gramStart"/>
      <w:r w:rsidRPr="001005B2">
        <w:rPr>
          <w:rFonts w:ascii="Times New Roman" w:eastAsia="宋体" w:hAnsi="Times New Roman" w:hint="eastAsia"/>
        </w:rPr>
        <w:t>跖</w:t>
      </w:r>
      <w:proofErr w:type="gramEnd"/>
      <w:r w:rsidRPr="001005B2">
        <w:rPr>
          <w:rFonts w:ascii="Times New Roman" w:eastAsia="宋体" w:hAnsi="Times New Roman" w:hint="eastAsia"/>
        </w:rPr>
        <w:t>、</w:t>
      </w:r>
      <w:proofErr w:type="gramStart"/>
      <w:r w:rsidRPr="001005B2">
        <w:rPr>
          <w:rFonts w:ascii="Times New Roman" w:eastAsia="宋体" w:hAnsi="Times New Roman" w:hint="eastAsia"/>
        </w:rPr>
        <w:t>趾</w:t>
      </w:r>
      <w:proofErr w:type="gramEnd"/>
      <w:r w:rsidRPr="001005B2">
        <w:rPr>
          <w:rFonts w:ascii="Times New Roman" w:eastAsia="宋体" w:hAnsi="Times New Roman" w:hint="eastAsia"/>
        </w:rPr>
        <w:t>的皮肤。胫神经分支分布于股后肌群，膝、</w:t>
      </w:r>
      <w:proofErr w:type="gramStart"/>
      <w:r w:rsidRPr="001005B2">
        <w:rPr>
          <w:rFonts w:ascii="Times New Roman" w:eastAsia="宋体" w:hAnsi="Times New Roman" w:hint="eastAsia"/>
        </w:rPr>
        <w:t>趾</w:t>
      </w:r>
      <w:proofErr w:type="gramEnd"/>
      <w:r w:rsidRPr="001005B2">
        <w:rPr>
          <w:rFonts w:ascii="Times New Roman" w:eastAsia="宋体" w:hAnsi="Times New Roman" w:hint="eastAsia"/>
        </w:rPr>
        <w:t>关节屈肌和</w:t>
      </w:r>
      <w:proofErr w:type="gramStart"/>
      <w:r w:rsidRPr="001005B2">
        <w:rPr>
          <w:rFonts w:ascii="Times New Roman" w:eastAsia="宋体" w:hAnsi="Times New Roman" w:hint="eastAsia"/>
        </w:rPr>
        <w:t>跗</w:t>
      </w:r>
      <w:proofErr w:type="gramEnd"/>
      <w:r w:rsidRPr="001005B2">
        <w:rPr>
          <w:rFonts w:ascii="Times New Roman" w:eastAsia="宋体" w:hAnsi="Times New Roman" w:hint="eastAsia"/>
        </w:rPr>
        <w:t>关节伸肌。</w:t>
      </w:r>
    </w:p>
    <w:p w14:paraId="6373479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D36C71">
        <w:rPr>
          <w:rStyle w:val="40"/>
          <w:noProof/>
        </w:rPr>
        <w:drawing>
          <wp:anchor distT="0" distB="0" distL="114300" distR="114300" simplePos="0" relativeHeight="251667456" behindDoc="0" locked="0" layoutInCell="1" allowOverlap="1" wp14:anchorId="60FC5BE3" wp14:editId="4C5E0CD9">
            <wp:simplePos x="0" y="0"/>
            <wp:positionH relativeFrom="margin">
              <wp:align>center</wp:align>
            </wp:positionH>
            <wp:positionV relativeFrom="paragraph">
              <wp:posOffset>701675</wp:posOffset>
            </wp:positionV>
            <wp:extent cx="4931410" cy="2421890"/>
            <wp:effectExtent l="0" t="0" r="2540" b="0"/>
            <wp:wrapTopAndBottom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410" cy="242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6C71">
        <w:rPr>
          <w:rStyle w:val="40"/>
          <w:rFonts w:hint="eastAsia"/>
        </w:rPr>
        <w:t>（三）植物性神经</w:t>
      </w:r>
      <w:r w:rsidRPr="00D36C71">
        <w:rPr>
          <w:rStyle w:val="40"/>
          <w:rFonts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主要分布到内脏，故又称内脏神经。植物性神经也是由感觉（传入）神经和运动（传出）神经组成，但通常所讲的植物性神经是指其运动神经。植树物性神经又可分为交感神经和副交感神经（图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4</w:t>
      </w:r>
      <w:r w:rsidRPr="001005B2">
        <w:rPr>
          <w:rFonts w:ascii="Times New Roman" w:eastAsia="宋体" w:hAnsi="Times New Roman" w:hint="eastAsia"/>
        </w:rPr>
        <w:t>）。</w:t>
      </w:r>
    </w:p>
    <w:p w14:paraId="588F353D" w14:textId="77777777" w:rsidR="004C0D1D" w:rsidRPr="00981A9B" w:rsidRDefault="004C0D1D" w:rsidP="004C0D1D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981A9B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9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4</w:t>
      </w:r>
      <w:r w:rsidRPr="00981A9B">
        <w:rPr>
          <w:rFonts w:ascii="Times New Roman" w:eastAsia="宋体" w:hAnsi="Times New Roman" w:hint="eastAsia"/>
          <w:sz w:val="18"/>
          <w:szCs w:val="18"/>
        </w:rPr>
        <w:t xml:space="preserve">　马交感神经和神经节示意图</w:t>
      </w:r>
    </w:p>
    <w:p w14:paraId="08FA51E3" w14:textId="77777777" w:rsidR="004C0D1D" w:rsidRPr="00981A9B" w:rsidRDefault="004C0D1D" w:rsidP="004C0D1D">
      <w:pPr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981A9B">
        <w:rPr>
          <w:rFonts w:ascii="Times New Roman" w:eastAsia="宋体" w:hAnsi="Times New Roman" w:hint="eastAsia"/>
          <w:sz w:val="18"/>
          <w:szCs w:val="18"/>
        </w:rPr>
        <w:t>（《家畜兽医解剖学教程与彩色图谱》第三版</w:t>
      </w:r>
      <w:r w:rsidRPr="00981A9B">
        <w:rPr>
          <w:rFonts w:ascii="Times New Roman" w:eastAsia="宋体" w:hAnsi="Times New Roman" w:hint="eastAsia"/>
          <w:sz w:val="18"/>
          <w:szCs w:val="18"/>
        </w:rPr>
        <w:t xml:space="preserve">. </w:t>
      </w:r>
      <w:r w:rsidRPr="00981A9B">
        <w:rPr>
          <w:rFonts w:ascii="Times New Roman" w:eastAsia="宋体" w:hAnsi="Times New Roman" w:hint="eastAsia"/>
          <w:sz w:val="18"/>
          <w:szCs w:val="18"/>
        </w:rPr>
        <w:t>第</w:t>
      </w:r>
      <w:r w:rsidRPr="00981A9B">
        <w:rPr>
          <w:rFonts w:ascii="Times New Roman" w:eastAsia="宋体" w:hAnsi="Times New Roman"/>
          <w:sz w:val="18"/>
          <w:szCs w:val="18"/>
        </w:rPr>
        <w:t>557</w:t>
      </w:r>
      <w:r w:rsidRPr="00981A9B">
        <w:rPr>
          <w:rFonts w:ascii="Times New Roman" w:eastAsia="宋体" w:hAnsi="Times New Roman" w:hint="eastAsia"/>
          <w:sz w:val="18"/>
          <w:szCs w:val="18"/>
        </w:rPr>
        <w:t>页</w:t>
      </w:r>
      <w:r w:rsidRPr="00981A9B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981A9B">
        <w:rPr>
          <w:rFonts w:ascii="Times New Roman" w:eastAsia="宋体" w:hAnsi="Times New Roman" w:hint="eastAsia"/>
          <w:sz w:val="18"/>
          <w:szCs w:val="18"/>
        </w:rPr>
        <w:t>中国农业大学出版社，</w:t>
      </w:r>
      <w:r w:rsidRPr="00981A9B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981A9B">
        <w:rPr>
          <w:rFonts w:ascii="Times New Roman" w:eastAsia="宋体" w:hAnsi="Times New Roman"/>
          <w:sz w:val="18"/>
          <w:szCs w:val="18"/>
        </w:rPr>
        <w:t>2009</w:t>
      </w:r>
      <w:r w:rsidRPr="00981A9B">
        <w:rPr>
          <w:rFonts w:ascii="Times New Roman" w:eastAsia="宋体" w:hAnsi="Times New Roman" w:hint="eastAsia"/>
          <w:sz w:val="18"/>
          <w:szCs w:val="18"/>
        </w:rPr>
        <w:t>）</w:t>
      </w:r>
    </w:p>
    <w:p w14:paraId="06241416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1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植物神经与躯体神经的区别</w:t>
      </w:r>
    </w:p>
    <w:p w14:paraId="31234052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）躯体神经（脑、脊神经）支配骨骼肌；而植物性神经分布于平滑肌、心肌和腺体等。</w:t>
      </w:r>
    </w:p>
    <w:p w14:paraId="306769B3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躯体神经从中枢发出后直接到达所支配的骨骼肌；而植物性神经从中枢发出，不直接到达效应器，需更换一个神经元，第二个神经纤维才能到达所支配的效应器。第一个神经元在中枢发出的纤维叫节前纤维；第二个神经元在神经节中发出的纤维叫节后纤维。</w:t>
      </w:r>
      <w:r w:rsidRPr="001005B2">
        <w:rPr>
          <w:rFonts w:ascii="Times New Roman" w:eastAsia="宋体" w:hAnsi="Times New Roman" w:hint="eastAsia"/>
        </w:rPr>
        <w:t xml:space="preserve">                         </w:t>
      </w:r>
    </w:p>
    <w:p w14:paraId="0A4EBEB0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2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交感神经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中枢位于胸腰段脊髓灰质侧角中，外</w:t>
      </w:r>
      <w:proofErr w:type="gramStart"/>
      <w:r w:rsidRPr="001005B2">
        <w:rPr>
          <w:rFonts w:ascii="Times New Roman" w:eastAsia="宋体" w:hAnsi="Times New Roman" w:hint="eastAsia"/>
        </w:rPr>
        <w:t>周部分</w:t>
      </w:r>
      <w:proofErr w:type="gramEnd"/>
      <w:r w:rsidRPr="001005B2">
        <w:rPr>
          <w:rFonts w:ascii="Times New Roman" w:eastAsia="宋体" w:hAnsi="Times New Roman" w:hint="eastAsia"/>
        </w:rPr>
        <w:t>包括交感神经干、神经节（脊</w:t>
      </w:r>
      <w:r w:rsidRPr="001005B2">
        <w:rPr>
          <w:rFonts w:ascii="Times New Roman" w:eastAsia="宋体" w:hAnsi="Times New Roman" w:hint="eastAsia"/>
        </w:rPr>
        <w:lastRenderedPageBreak/>
        <w:t>椎两则椎神经节和</w:t>
      </w:r>
      <w:proofErr w:type="gramStart"/>
      <w:r w:rsidRPr="001005B2">
        <w:rPr>
          <w:rFonts w:ascii="Times New Roman" w:eastAsia="宋体" w:hAnsi="Times New Roman" w:hint="eastAsia"/>
        </w:rPr>
        <w:t>椎下神经节</w:t>
      </w:r>
      <w:proofErr w:type="gramEnd"/>
      <w:r w:rsidRPr="001005B2">
        <w:rPr>
          <w:rFonts w:ascii="Times New Roman" w:eastAsia="宋体" w:hAnsi="Times New Roman" w:hint="eastAsia"/>
        </w:rPr>
        <w:t>）和神经丛等。节后纤维主要分布在内脏器官、血管、汗腺及竖毛肌等处。</w:t>
      </w:r>
    </w:p>
    <w:p w14:paraId="09F6246E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）交感干分为颈部交感干、胸部交感干、腰部交感干及荐部交感干等。</w:t>
      </w:r>
    </w:p>
    <w:p w14:paraId="42E0562B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）交感神经节主要有颈前神经节、星状神经节、腹腔肠系膜前神经节、肠系膜后神经节。</w:t>
      </w:r>
    </w:p>
    <w:p w14:paraId="33569107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颈前神经节：呈纺</w:t>
      </w:r>
      <w:proofErr w:type="gramStart"/>
      <w:r w:rsidRPr="001005B2">
        <w:rPr>
          <w:rFonts w:ascii="Times New Roman" w:eastAsia="宋体" w:hAnsi="Times New Roman" w:hint="eastAsia"/>
        </w:rPr>
        <w:t>缍</w:t>
      </w:r>
      <w:proofErr w:type="gramEnd"/>
      <w:r w:rsidRPr="001005B2">
        <w:rPr>
          <w:rFonts w:ascii="Times New Roman" w:eastAsia="宋体" w:hAnsi="Times New Roman" w:hint="eastAsia"/>
        </w:rPr>
        <w:t>形，位于寰枕关节下方。它发出的节后纤维随颈部动脉分布于头部血管、唾液腺、泪腺和瞳孔开大肌。</w:t>
      </w:r>
    </w:p>
    <w:p w14:paraId="1B06987B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星状（颈胸）神经节：形态不规则，位于第一肋骨上端的内侧。其节后纤维分布于胸腔器官，如心、肺、气管、主动脉和食管。</w:t>
      </w:r>
    </w:p>
    <w:p w14:paraId="67145F7A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腹腔肠系膜前神经节：位于腹腔动脉和肠系膜前动脉起始部周围。该神经节发出的节后纤维与迷走神经一起形成许多神经丛，随腹腔动脉和肠系膜前动脉分布于腹腔器官，如胃、肝、脾、胰、小肠、结肠、肾和肾上腺等。</w:t>
      </w:r>
    </w:p>
    <w:p w14:paraId="139FBF63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肠系膜后神经节：位于肠系膜后动脉起始部，其节后纤维分布于结肠后部及生殖器官等处。</w:t>
      </w:r>
    </w:p>
    <w:p w14:paraId="727DFA4D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3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副交感神经　中枢位于脑干和</w:t>
      </w:r>
      <w:proofErr w:type="gramStart"/>
      <w:r w:rsidRPr="001005B2">
        <w:rPr>
          <w:rFonts w:ascii="Times New Roman" w:eastAsia="宋体" w:hAnsi="Times New Roman" w:hint="eastAsia"/>
        </w:rPr>
        <w:t>荐部</w:t>
      </w:r>
      <w:proofErr w:type="gramEnd"/>
      <w:r w:rsidRPr="001005B2">
        <w:rPr>
          <w:rFonts w:ascii="Times New Roman" w:eastAsia="宋体" w:hAnsi="Times New Roman" w:hint="eastAsia"/>
        </w:rPr>
        <w:t>脊髓。节后神经元位于器官内或器官附近。由脑干发出的副交感神经与某些脑神经一起行走，分布到头、颈和</w:t>
      </w:r>
      <w:proofErr w:type="gramStart"/>
      <w:r w:rsidRPr="001005B2">
        <w:rPr>
          <w:rFonts w:ascii="Times New Roman" w:eastAsia="宋体" w:hAnsi="Times New Roman" w:hint="eastAsia"/>
        </w:rPr>
        <w:t>胸腹腔</w:t>
      </w:r>
      <w:proofErr w:type="gramEnd"/>
      <w:r w:rsidRPr="001005B2">
        <w:rPr>
          <w:rFonts w:ascii="Times New Roman" w:eastAsia="宋体" w:hAnsi="Times New Roman" w:hint="eastAsia"/>
        </w:rPr>
        <w:t>器官。其中迷走神经是体内行程最长、分布最广的混合神经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。它由延髓发出，出颅腔后行，在颈部与交感神经干形成迷走交感干，经胸腔至腹腔，伴随动脉分布于胸腹腔器官。其节后纤维主要分布于咽、喉、气管、食管、胃、脾、肝、胰、小肠、盲肠及大结肠。</w:t>
      </w:r>
    </w:p>
    <w:p w14:paraId="65F844CC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从荐部发出的副交感神经，形成</w:t>
      </w:r>
      <w:r w:rsidRPr="001005B2"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/>
        </w:rPr>
        <w:t>3</w:t>
      </w:r>
      <w:r w:rsidRPr="001005B2">
        <w:rPr>
          <w:rFonts w:ascii="Times New Roman" w:eastAsia="宋体" w:hAnsi="Times New Roman" w:hint="eastAsia"/>
        </w:rPr>
        <w:t>支盆神经。盆神经与腹后神经一起形成盆神经丛，分布于小结肠、直肠、膀胱和生殖器官。</w:t>
      </w:r>
    </w:p>
    <w:p w14:paraId="00742473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4</w:t>
      </w:r>
      <w:r w:rsidRPr="001005B2">
        <w:rPr>
          <w:rFonts w:ascii="Times New Roman" w:eastAsia="宋体" w:hAnsi="Times New Roman" w:cs="仿宋" w:hint="eastAsia"/>
          <w:szCs w:val="24"/>
        </w:rPr>
        <w:t>．</w:t>
      </w:r>
      <w:r w:rsidRPr="001005B2">
        <w:rPr>
          <w:rFonts w:ascii="Times New Roman" w:eastAsia="宋体" w:hAnsi="Times New Roman" w:hint="eastAsia"/>
        </w:rPr>
        <w:t>交感神经与副交感神经的区别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交感神经和副交感神经都是内脏运动神经，并且多数是共同支配一个器官，而交感神经在分布范围上更广泛一些。两者在起始部位、形态结构、分布范围和生理机能等方面各有特点。主要有以下几点不同：</w:t>
      </w:r>
    </w:p>
    <w:p w14:paraId="02A6F732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）中枢部位不同。</w:t>
      </w:r>
    </w:p>
    <w:p w14:paraId="5A65DB1B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）周围神经节的部位不同。</w:t>
      </w:r>
    </w:p>
    <w:p w14:paraId="10938B04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）节前纤维和节后纤维的比例不同。</w:t>
      </w:r>
    </w:p>
    <w:p w14:paraId="0748C869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4</w:t>
      </w:r>
      <w:r w:rsidRPr="001005B2">
        <w:rPr>
          <w:rFonts w:ascii="Times New Roman" w:eastAsia="宋体" w:hAnsi="Times New Roman" w:hint="eastAsia"/>
        </w:rPr>
        <w:t>）分布范围不同。</w:t>
      </w:r>
    </w:p>
    <w:p w14:paraId="0E3D2137" w14:textId="77777777" w:rsidR="004C0D1D" w:rsidRPr="001005B2" w:rsidRDefault="004C0D1D" w:rsidP="004C0D1D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5</w:t>
      </w:r>
      <w:r w:rsidRPr="001005B2">
        <w:rPr>
          <w:rFonts w:ascii="Times New Roman" w:eastAsia="宋体" w:hAnsi="Times New Roman" w:hint="eastAsia"/>
        </w:rPr>
        <w:t>）两者的作用基本是拮抗的。</w:t>
      </w:r>
    </w:p>
    <w:p w14:paraId="26B0DBF4" w14:textId="77777777" w:rsidR="00EA0C3F" w:rsidRPr="004C0D1D" w:rsidRDefault="00EA0C3F"/>
    <w:sectPr w:rsidR="00EA0C3F" w:rsidRPr="004C0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1802A" w14:textId="77777777" w:rsidR="00515B9F" w:rsidRDefault="00515B9F" w:rsidP="0001182E">
      <w:r>
        <w:separator/>
      </w:r>
    </w:p>
  </w:endnote>
  <w:endnote w:type="continuationSeparator" w:id="0">
    <w:p w14:paraId="11DCC416" w14:textId="77777777" w:rsidR="00515B9F" w:rsidRDefault="00515B9F" w:rsidP="0001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6B3C3" w14:textId="77777777" w:rsidR="00515B9F" w:rsidRDefault="00515B9F" w:rsidP="0001182E">
      <w:r>
        <w:separator/>
      </w:r>
    </w:p>
  </w:footnote>
  <w:footnote w:type="continuationSeparator" w:id="0">
    <w:p w14:paraId="1F31EA41" w14:textId="77777777" w:rsidR="00515B9F" w:rsidRDefault="00515B9F" w:rsidP="000118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D1D"/>
    <w:rsid w:val="0001182E"/>
    <w:rsid w:val="004C0D1D"/>
    <w:rsid w:val="00515B9F"/>
    <w:rsid w:val="00E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82B6A"/>
  <w15:chartTrackingRefBased/>
  <w15:docId w15:val="{B41BD5EE-6EA9-4B77-8E2A-0DA3FF3E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1D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0"/>
    <w:autoRedefine/>
    <w:uiPriority w:val="9"/>
    <w:qFormat/>
    <w:rsid w:val="0001182E"/>
    <w:pPr>
      <w:keepNext/>
      <w:keepLines/>
      <w:ind w:firstLineChars="200" w:firstLine="643"/>
      <w:jc w:val="center"/>
      <w:outlineLvl w:val="0"/>
    </w:pPr>
    <w:rPr>
      <w:rFonts w:ascii="Times New Roman" w:eastAsia="宋体" w:hAnsi="Times New Roman"/>
      <w:b/>
      <w:kern w:val="44"/>
      <w:sz w:val="30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1182E"/>
    <w:pPr>
      <w:keepNext/>
      <w:keepLines/>
      <w:ind w:firstLineChars="200" w:firstLine="602"/>
      <w:jc w:val="center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1182E"/>
    <w:pPr>
      <w:keepNext/>
      <w:keepLines/>
      <w:ind w:firstLineChars="200" w:firstLine="200"/>
      <w:outlineLvl w:val="2"/>
    </w:pPr>
    <w:rPr>
      <w:rFonts w:eastAsia="宋体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1182E"/>
    <w:pPr>
      <w:keepNext/>
      <w:keepLines/>
      <w:ind w:firstLineChars="200" w:firstLine="200"/>
      <w:outlineLvl w:val="3"/>
    </w:pPr>
    <w:rPr>
      <w:rFonts w:asciiTheme="majorHAnsi" w:eastAsia="宋体" w:hAnsiTheme="majorHAnsi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1182E"/>
    <w:rPr>
      <w:rFonts w:ascii="Times New Roman" w:eastAsia="宋体" w:hAnsi="Times New Roman"/>
      <w:b/>
      <w:kern w:val="44"/>
      <w:sz w:val="30"/>
      <w:szCs w:val="32"/>
    </w:rPr>
  </w:style>
  <w:style w:type="character" w:customStyle="1" w:styleId="20">
    <w:name w:val="标题 2 字符"/>
    <w:basedOn w:val="a0"/>
    <w:link w:val="2"/>
    <w:uiPriority w:val="9"/>
    <w:rsid w:val="0001182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01182E"/>
    <w:rPr>
      <w:rFonts w:eastAsia="宋体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01182E"/>
    <w:rPr>
      <w:rFonts w:asciiTheme="majorHAnsi" w:eastAsia="宋体" w:hAnsiTheme="majorHAnsi" w:cstheme="majorBidi"/>
      <w:bCs/>
      <w:szCs w:val="28"/>
    </w:rPr>
  </w:style>
  <w:style w:type="paragraph" w:styleId="a3">
    <w:name w:val="Body Text Indent"/>
    <w:basedOn w:val="a"/>
    <w:link w:val="a4"/>
    <w:rsid w:val="004C0D1D"/>
    <w:pPr>
      <w:ind w:firstLineChars="200" w:firstLine="420"/>
    </w:pPr>
    <w:rPr>
      <w:rFonts w:ascii="宋体" w:hAnsi="宋体"/>
    </w:rPr>
  </w:style>
  <w:style w:type="character" w:customStyle="1" w:styleId="a4">
    <w:name w:val="正文文本缩进 字符"/>
    <w:basedOn w:val="a0"/>
    <w:link w:val="a3"/>
    <w:rsid w:val="004C0D1D"/>
    <w:rPr>
      <w:rFonts w:ascii="宋体" w:hAnsi="宋体"/>
      <w:szCs w:val="21"/>
    </w:rPr>
  </w:style>
  <w:style w:type="paragraph" w:styleId="a5">
    <w:name w:val="header"/>
    <w:basedOn w:val="a"/>
    <w:link w:val="a6"/>
    <w:uiPriority w:val="99"/>
    <w:unhideWhenUsed/>
    <w:rsid w:val="0001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1182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1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1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904</Words>
  <Characters>5154</Characters>
  <Application>Microsoft Office Word</Application>
  <DocSecurity>0</DocSecurity>
  <Lines>42</Lines>
  <Paragraphs>12</Paragraphs>
  <ScaleCrop>false</ScaleCrop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manman</dc:creator>
  <cp:keywords/>
  <dc:description/>
  <cp:lastModifiedBy>cao manman</cp:lastModifiedBy>
  <cp:revision>2</cp:revision>
  <dcterms:created xsi:type="dcterms:W3CDTF">2020-11-03T13:36:00Z</dcterms:created>
  <dcterms:modified xsi:type="dcterms:W3CDTF">2020-11-06T18:19:00Z</dcterms:modified>
</cp:coreProperties>
</file>