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0F" w:rsidRPr="00F26966" w:rsidRDefault="0024660F" w:rsidP="0024660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任务</w:t>
      </w:r>
      <w:r>
        <w:rPr>
          <w:rFonts w:hint="eastAsia"/>
          <w:b/>
          <w:sz w:val="32"/>
          <w:szCs w:val="32"/>
        </w:rPr>
        <w:t xml:space="preserve">4 </w:t>
      </w:r>
      <w:r w:rsidRPr="00F26966">
        <w:rPr>
          <w:rFonts w:hint="eastAsia"/>
          <w:b/>
          <w:sz w:val="32"/>
          <w:szCs w:val="32"/>
        </w:rPr>
        <w:t>家禽痛风的防治</w:t>
      </w:r>
    </w:p>
    <w:p w:rsidR="0024660F" w:rsidRDefault="0024660F" w:rsidP="0024660F">
      <w:pPr>
        <w:ind w:firstLineChars="200" w:firstLine="420"/>
        <w:rPr>
          <w:rFonts w:hint="eastAsia"/>
        </w:rPr>
      </w:pPr>
      <w:r w:rsidRPr="00F26966">
        <w:rPr>
          <w:rFonts w:hint="eastAsia"/>
        </w:rPr>
        <w:t>家禽痛风是一种蛋白质代谢障碍引起的高尿酸血症，本病主要见于鸡、火鸡、水禽，鸽偶尔可见。当饲料中蛋白质含量过高特别是动物内脏、肉屑、鱼粉、大豆和豌豆等富含核蛋白和嘌呤碱的原料过多时，可导致严重的痛风。饲料中镁和钙过多或日粮中长期缺乏维生素</w:t>
      </w:r>
      <w:r w:rsidRPr="00F26966">
        <w:rPr>
          <w:rFonts w:hint="eastAsia"/>
        </w:rPr>
        <w:t>A</w:t>
      </w:r>
      <w:r w:rsidRPr="00F26966">
        <w:rPr>
          <w:rFonts w:hint="eastAsia"/>
        </w:rPr>
        <w:t>等均可诱发痛风</w:t>
      </w:r>
      <w:r w:rsidRPr="00F26966">
        <w:rPr>
          <w:rFonts w:hint="eastAsia"/>
        </w:rPr>
        <w:t xml:space="preserve"> </w:t>
      </w:r>
      <w:r w:rsidRPr="00F26966">
        <w:rPr>
          <w:rFonts w:hint="eastAsia"/>
        </w:rPr>
        <w:t>。</w:t>
      </w:r>
      <w:r w:rsidRPr="00F26966">
        <w:rPr>
          <w:rFonts w:hint="eastAsia"/>
        </w:rPr>
        <w:cr/>
      </w:r>
      <w:r>
        <w:rPr>
          <w:rFonts w:hint="eastAsia"/>
        </w:rPr>
        <w:t xml:space="preserve">     </w:t>
      </w:r>
      <w:r>
        <w:rPr>
          <w:rFonts w:hint="eastAsia"/>
        </w:rPr>
        <w:t>一、</w:t>
      </w:r>
      <w:r w:rsidRPr="00F26966">
        <w:rPr>
          <w:rFonts w:hint="eastAsia"/>
        </w:rPr>
        <w:t>临床特征</w:t>
      </w:r>
    </w:p>
    <w:p w:rsidR="0024660F" w:rsidRPr="00F26966" w:rsidRDefault="0024660F" w:rsidP="0024660F">
      <w:pPr>
        <w:widowControl/>
        <w:shd w:val="clear" w:color="auto" w:fill="FFFFFF"/>
        <w:adjustRightInd w:val="0"/>
        <w:snapToGrid w:val="0"/>
        <w:spacing w:line="360" w:lineRule="atLeast"/>
        <w:ind w:firstLine="480"/>
        <w:jc w:val="left"/>
      </w:pPr>
      <w:r w:rsidRPr="00F26966">
        <w:t>本病多呈慢性经过，其临诊症状表现归纳如下。</w:t>
      </w:r>
    </w:p>
    <w:p w:rsidR="0024660F" w:rsidRPr="00F26966" w:rsidRDefault="0024660F" w:rsidP="0024660F">
      <w:pPr>
        <w:widowControl/>
        <w:shd w:val="clear" w:color="auto" w:fill="FFFFFF"/>
        <w:adjustRightInd w:val="0"/>
        <w:snapToGrid w:val="0"/>
        <w:spacing w:line="300" w:lineRule="atLeast"/>
        <w:ind w:firstLineChars="200" w:firstLine="420"/>
        <w:jc w:val="left"/>
        <w:outlineLvl w:val="2"/>
        <w:rPr>
          <w:rFonts w:hint="eastAsia"/>
        </w:rPr>
      </w:pPr>
      <w:bookmarkStart w:id="0" w:name="4_1"/>
      <w:bookmarkStart w:id="1" w:name="sub582616_4_1"/>
      <w:bookmarkStart w:id="2" w:name="一般症状"/>
      <w:bookmarkEnd w:id="0"/>
      <w:bookmarkEnd w:id="1"/>
      <w:bookmarkEnd w:id="2"/>
      <w:r w:rsidRPr="00F26966">
        <w:rPr>
          <w:rFonts w:hint="eastAsia"/>
        </w:rPr>
        <w:t>一般症状</w:t>
      </w:r>
      <w:r>
        <w:rPr>
          <w:rFonts w:hint="eastAsia"/>
        </w:rPr>
        <w:t>：</w:t>
      </w:r>
      <w:r w:rsidRPr="00F26966">
        <w:t>病禽食欲减退，逐渐消瘦，冠苍白，不自主地排出白色半粘液状稀粪，含有多量的尿酸盐。血液中尿酸水平持久地增高至</w:t>
      </w:r>
      <w:r w:rsidRPr="00F26966">
        <w:t>15mg/100ml</w:t>
      </w:r>
      <w:r w:rsidRPr="00F26966">
        <w:t>以上，注意不可单凭此为诊断依据。据有的学者研究，个别正常鸡的尿酸水平最高阶段可达</w:t>
      </w:r>
      <w:r w:rsidRPr="00F26966">
        <w:t>40mg/100ml</w:t>
      </w:r>
      <w:r w:rsidRPr="00F26966">
        <w:t>，以后转入到正常范围，而正常变动范围的差异是很大的。成年母鸡产蛋量减少或停止。</w:t>
      </w:r>
    </w:p>
    <w:p w:rsidR="0024660F" w:rsidRPr="00F26966" w:rsidRDefault="0024660F" w:rsidP="0024660F">
      <w:pPr>
        <w:widowControl/>
        <w:shd w:val="clear" w:color="auto" w:fill="FFFFFF"/>
        <w:adjustRightInd w:val="0"/>
        <w:snapToGrid w:val="0"/>
        <w:spacing w:line="300" w:lineRule="atLeast"/>
        <w:ind w:firstLineChars="200" w:firstLine="420"/>
        <w:jc w:val="left"/>
        <w:outlineLvl w:val="2"/>
        <w:rPr>
          <w:rFonts w:hint="eastAsia"/>
        </w:rPr>
      </w:pPr>
      <w:bookmarkStart w:id="3" w:name="4_2"/>
      <w:bookmarkStart w:id="4" w:name="sub582616_4_2"/>
      <w:bookmarkStart w:id="5" w:name="内脏型痛风"/>
      <w:bookmarkEnd w:id="3"/>
      <w:bookmarkEnd w:id="4"/>
      <w:bookmarkEnd w:id="5"/>
      <w:r w:rsidRPr="00F26966">
        <w:rPr>
          <w:rFonts w:hint="eastAsia"/>
        </w:rPr>
        <w:t>内脏型痛风</w:t>
      </w:r>
      <w:r>
        <w:rPr>
          <w:rFonts w:hint="eastAsia"/>
        </w:rPr>
        <w:t>：</w:t>
      </w:r>
      <w:r w:rsidRPr="00F26966">
        <w:t>比较多见，但临诊上通常不易被发现。主要呈现营养障碍、腹泻和血液中尿酸水平增高。此特征颇似家禽单核细胞增多症。</w:t>
      </w:r>
    </w:p>
    <w:p w:rsidR="0024660F" w:rsidRPr="00F26966" w:rsidRDefault="0024660F" w:rsidP="0024660F">
      <w:pPr>
        <w:widowControl/>
        <w:shd w:val="clear" w:color="auto" w:fill="FFFFFF"/>
        <w:adjustRightInd w:val="0"/>
        <w:snapToGrid w:val="0"/>
        <w:spacing w:line="300" w:lineRule="atLeast"/>
        <w:ind w:firstLineChars="200" w:firstLine="420"/>
        <w:jc w:val="left"/>
        <w:outlineLvl w:val="2"/>
        <w:rPr>
          <w:rFonts w:hint="eastAsia"/>
        </w:rPr>
      </w:pPr>
      <w:bookmarkStart w:id="6" w:name="4_3"/>
      <w:bookmarkStart w:id="7" w:name="sub582616_4_3"/>
      <w:bookmarkStart w:id="8" w:name="关节型痛风"/>
      <w:bookmarkEnd w:id="6"/>
      <w:bookmarkEnd w:id="7"/>
      <w:bookmarkEnd w:id="8"/>
      <w:r w:rsidRPr="00F26966">
        <w:rPr>
          <w:rFonts w:hint="eastAsia"/>
        </w:rPr>
        <w:t>关节型痛风</w:t>
      </w:r>
      <w:r>
        <w:rPr>
          <w:rFonts w:hint="eastAsia"/>
        </w:rPr>
        <w:t>：</w:t>
      </w:r>
      <w:r w:rsidRPr="00F26966">
        <w:t>多在</w:t>
      </w:r>
      <w:proofErr w:type="gramStart"/>
      <w:r w:rsidRPr="00F26966">
        <w:t>趾</w:t>
      </w:r>
      <w:proofErr w:type="gramEnd"/>
      <w:r w:rsidRPr="00F26966">
        <w:t>前关节、</w:t>
      </w:r>
      <w:proofErr w:type="gramStart"/>
      <w:r w:rsidRPr="00F26966">
        <w:t>趾</w:t>
      </w:r>
      <w:proofErr w:type="gramEnd"/>
      <w:r w:rsidRPr="00F26966">
        <w:t>关节发病，也可侵害腕前、腕及肘关节。关节肿胀，起初软而痛，界限多不明显，以后</w:t>
      </w:r>
      <w:proofErr w:type="gramStart"/>
      <w:r w:rsidRPr="00F26966">
        <w:t>肿胀部</w:t>
      </w:r>
      <w:proofErr w:type="gramEnd"/>
      <w:r w:rsidRPr="00F26966">
        <w:t>逐渐变硬，微痛，形成不能移动或稍能移动的结节，结节有豌豆大或蚕豆大小。病程稍久，结节软化或破裂，排出灰黄色于酪样物，局部形成出血性溃疡。病禽往往呈蹲坐或独肢站立姿势，行动迟缓，跛行。也有本病的一般全身症状。</w:t>
      </w:r>
    </w:p>
    <w:p w:rsidR="0024660F" w:rsidRDefault="0024660F" w:rsidP="0024660F">
      <w:pPr>
        <w:ind w:firstLineChars="200" w:firstLine="420"/>
        <w:rPr>
          <w:rFonts w:hint="eastAsia"/>
        </w:rPr>
      </w:pPr>
      <w:r>
        <w:rPr>
          <w:rFonts w:hint="eastAsia"/>
        </w:rPr>
        <w:t>二、</w:t>
      </w:r>
      <w:r w:rsidRPr="00F26966">
        <w:rPr>
          <w:rFonts w:hint="eastAsia"/>
        </w:rPr>
        <w:t>剖检变化</w:t>
      </w:r>
    </w:p>
    <w:p w:rsidR="0024660F" w:rsidRPr="00F26966" w:rsidRDefault="0024660F" w:rsidP="0024660F">
      <w:pPr>
        <w:widowControl/>
        <w:shd w:val="clear" w:color="auto" w:fill="FFFFFF"/>
        <w:adjustRightInd w:val="0"/>
        <w:snapToGrid w:val="0"/>
        <w:spacing w:line="300" w:lineRule="atLeast"/>
        <w:ind w:firstLineChars="200" w:firstLine="420"/>
        <w:jc w:val="left"/>
        <w:outlineLvl w:val="2"/>
        <w:rPr>
          <w:rFonts w:hint="eastAsia"/>
        </w:rPr>
      </w:pPr>
      <w:r w:rsidRPr="00F26966">
        <w:rPr>
          <w:rFonts w:hint="eastAsia"/>
        </w:rPr>
        <w:t>内脏型痛风</w:t>
      </w:r>
      <w:r>
        <w:rPr>
          <w:rFonts w:hint="eastAsia"/>
        </w:rPr>
        <w:t>：</w:t>
      </w:r>
      <w:r w:rsidRPr="00F26966">
        <w:t>死后剖检的主要病理变化，在胸膜、腹膜、肺、心包、肝、脾、肾、肠及肠系膜的表面散布许多石灰样的</w:t>
      </w:r>
      <w:proofErr w:type="gramStart"/>
      <w:r w:rsidRPr="00F26966">
        <w:t>白色尖屑状</w:t>
      </w:r>
      <w:proofErr w:type="gramEnd"/>
      <w:r w:rsidRPr="00F26966">
        <w:t>或絮状物质。此为尿酸钠结晶。有些病例还并发有关节型痛风。</w:t>
      </w:r>
    </w:p>
    <w:p w:rsidR="0024660F" w:rsidRPr="00F26966" w:rsidRDefault="0024660F" w:rsidP="0024660F">
      <w:pPr>
        <w:widowControl/>
        <w:shd w:val="clear" w:color="auto" w:fill="FFFFFF"/>
        <w:adjustRightInd w:val="0"/>
        <w:snapToGrid w:val="0"/>
        <w:spacing w:line="300" w:lineRule="atLeast"/>
        <w:ind w:firstLineChars="200" w:firstLine="420"/>
        <w:jc w:val="left"/>
        <w:outlineLvl w:val="2"/>
        <w:rPr>
          <w:rFonts w:hint="eastAsia"/>
        </w:rPr>
      </w:pPr>
      <w:bookmarkStart w:id="9" w:name="5_2"/>
      <w:bookmarkStart w:id="10" w:name="sub582616_5_2"/>
      <w:bookmarkEnd w:id="9"/>
      <w:bookmarkEnd w:id="10"/>
      <w:r w:rsidRPr="00F26966">
        <w:rPr>
          <w:rFonts w:hint="eastAsia"/>
        </w:rPr>
        <w:t>关节型痛风</w:t>
      </w:r>
      <w:r>
        <w:rPr>
          <w:rFonts w:hint="eastAsia"/>
        </w:rPr>
        <w:t>：</w:t>
      </w:r>
      <w:r w:rsidRPr="00F26966">
        <w:t>剖检时切开肿胀关节，可流出浓厚、白色粘稠的液体，滑液含有大量由尿酸、尿酸铵、尿酸钙形成的结晶，沉着</w:t>
      </w:r>
      <w:proofErr w:type="gramStart"/>
      <w:r w:rsidRPr="00F26966">
        <w:t>物常常</w:t>
      </w:r>
      <w:proofErr w:type="gramEnd"/>
      <w:r w:rsidRPr="00F26966">
        <w:t>形成一种所谓</w:t>
      </w:r>
      <w:r w:rsidRPr="00F26966">
        <w:t>“</w:t>
      </w:r>
      <w:r w:rsidRPr="00F26966">
        <w:t>痛风石</w:t>
      </w:r>
      <w:r w:rsidRPr="00F26966">
        <w:t>”</w:t>
      </w:r>
      <w:r w:rsidRPr="00F26966">
        <w:t>。</w:t>
      </w:r>
    </w:p>
    <w:p w:rsidR="0024660F" w:rsidRDefault="0024660F" w:rsidP="0024660F">
      <w:pPr>
        <w:ind w:firstLineChars="200" w:firstLine="420"/>
        <w:rPr>
          <w:rFonts w:hint="eastAsia"/>
        </w:rPr>
      </w:pPr>
      <w:r>
        <w:rPr>
          <w:rFonts w:hint="eastAsia"/>
        </w:rPr>
        <w:t>三、</w:t>
      </w:r>
      <w:r w:rsidRPr="00F26966">
        <w:rPr>
          <w:rFonts w:hint="eastAsia"/>
        </w:rPr>
        <w:t>防治要点</w:t>
      </w:r>
    </w:p>
    <w:p w:rsidR="0024660F" w:rsidRPr="00F26966" w:rsidRDefault="0024660F" w:rsidP="0024660F">
      <w:pPr>
        <w:ind w:firstLineChars="200" w:firstLine="420"/>
      </w:pPr>
      <w:r w:rsidRPr="00F26966">
        <w:rPr>
          <w:rFonts w:hint="eastAsia"/>
        </w:rPr>
        <w:t>针对病因采取可行措施，可收到良好的预防效果。目前尚无有效治疗药物，治疗较为困难，采用促进尿酸盐排泄的药物如肾肿解毒药等，有一定疗效，同时减少蛋白质用量、大量补充维生素</w:t>
      </w:r>
      <w:r w:rsidRPr="00F26966">
        <w:rPr>
          <w:rFonts w:hint="eastAsia"/>
        </w:rPr>
        <w:t>A</w:t>
      </w:r>
      <w:r w:rsidRPr="00F26966">
        <w:rPr>
          <w:rFonts w:hint="eastAsia"/>
        </w:rPr>
        <w:t>，有缓解症状、降低发病的作用。</w:t>
      </w:r>
      <w:r w:rsidRPr="00F26966">
        <w:rPr>
          <w:rFonts w:hint="eastAsia"/>
        </w:rPr>
        <w:t xml:space="preserve"> </w:t>
      </w:r>
      <w:r w:rsidRPr="00F26966">
        <w:rPr>
          <w:rFonts w:hint="eastAsia"/>
        </w:rPr>
        <w:t>用清热解毒、通淋排石的轻松肾</w:t>
      </w:r>
      <w:proofErr w:type="gramStart"/>
      <w:r w:rsidRPr="00F26966">
        <w:rPr>
          <w:rFonts w:hint="eastAsia"/>
        </w:rPr>
        <w:t>弗</w:t>
      </w:r>
      <w:proofErr w:type="gramEnd"/>
      <w:r w:rsidRPr="00F26966">
        <w:rPr>
          <w:rFonts w:hint="eastAsia"/>
        </w:rPr>
        <w:t>宝中药方剂，有较好疗效。</w:t>
      </w:r>
    </w:p>
    <w:p w:rsidR="00F74933" w:rsidRPr="0024660F" w:rsidRDefault="00F74933">
      <w:bookmarkStart w:id="11" w:name="_GoBack"/>
      <w:bookmarkEnd w:id="11"/>
    </w:p>
    <w:sectPr w:rsidR="00F74933" w:rsidRPr="00246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0F"/>
    <w:rsid w:val="0024660F"/>
    <w:rsid w:val="00F7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丁晓</dc:creator>
  <cp:lastModifiedBy>丁晓</cp:lastModifiedBy>
  <cp:revision>1</cp:revision>
  <dcterms:created xsi:type="dcterms:W3CDTF">2021-08-24T08:36:00Z</dcterms:created>
  <dcterms:modified xsi:type="dcterms:W3CDTF">2021-08-24T08:36:00Z</dcterms:modified>
</cp:coreProperties>
</file>